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5A" w:rsidRPr="00DA6281" w:rsidRDefault="00CF1B5A" w:rsidP="00CF1B5A">
      <w:pPr>
        <w:pStyle w:val="ListParagraph"/>
        <w:tabs>
          <w:tab w:val="left" w:pos="0"/>
          <w:tab w:val="left" w:pos="142"/>
          <w:tab w:val="left" w:pos="284"/>
        </w:tabs>
        <w:spacing w:before="240"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17</w:t>
      </w:r>
    </w:p>
    <w:p w:rsidR="00CF1B5A" w:rsidRPr="00DA6281" w:rsidRDefault="00CF1B5A" w:rsidP="00CF1B5A">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CF1B5A" w:rsidRPr="00DA6281" w:rsidRDefault="00CF1B5A" w:rsidP="00CF1B5A">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CF1B5A" w:rsidRPr="00DA6281" w:rsidRDefault="00CF1B5A" w:rsidP="00CF1B5A">
      <w:pPr>
        <w:spacing w:after="0" w:line="240" w:lineRule="auto"/>
        <w:jc w:val="center"/>
        <w:rPr>
          <w:rFonts w:ascii="Times New Roman" w:hAnsi="Times New Roman" w:cs="Times New Roman"/>
          <w:b/>
          <w:sz w:val="28"/>
          <w:szCs w:val="28"/>
        </w:rPr>
      </w:pPr>
      <w:r w:rsidRPr="00DA6281">
        <w:rPr>
          <w:rFonts w:ascii="Times New Roman" w:hAnsi="Times New Roman" w:cs="Times New Roman"/>
          <w:b/>
          <w:sz w:val="28"/>
          <w:szCs w:val="28"/>
        </w:rPr>
        <w:t>CONŢINUTUL-CADRU</w:t>
      </w:r>
    </w:p>
    <w:p w:rsidR="00CF1B5A" w:rsidRPr="00DA6281" w:rsidRDefault="00CF1B5A" w:rsidP="00CF1B5A">
      <w:pPr>
        <w:spacing w:after="120" w:line="240" w:lineRule="auto"/>
        <w:jc w:val="center"/>
        <w:rPr>
          <w:rFonts w:ascii="Times New Roman" w:hAnsi="Times New Roman" w:cs="Times New Roman"/>
          <w:b/>
          <w:sz w:val="24"/>
          <w:szCs w:val="24"/>
        </w:rPr>
      </w:pPr>
      <w:r w:rsidRPr="00DA6281">
        <w:rPr>
          <w:rFonts w:ascii="Times New Roman" w:hAnsi="Times New Roman" w:cs="Times New Roman"/>
          <w:b/>
          <w:sz w:val="28"/>
          <w:szCs w:val="28"/>
        </w:rPr>
        <w:t>al acordului de mediu</w:t>
      </w:r>
    </w:p>
    <w:p w:rsidR="00CF1B5A" w:rsidRPr="00F0061A" w:rsidRDefault="00CF1B5A" w:rsidP="00CF1B5A">
      <w:pPr>
        <w:pStyle w:val="ListParagraph"/>
        <w:tabs>
          <w:tab w:val="left" w:pos="0"/>
          <w:tab w:val="left" w:pos="142"/>
          <w:tab w:val="left" w:pos="284"/>
        </w:tabs>
        <w:spacing w:after="0" w:line="240" w:lineRule="auto"/>
        <w:ind w:left="0" w:firstLine="567"/>
        <w:contextualSpacing w:val="0"/>
        <w:rPr>
          <w:rFonts w:ascii="Times New Roman" w:hAnsi="Times New Roman" w:cs="Times New Roman"/>
          <w:sz w:val="24"/>
          <w:szCs w:val="24"/>
        </w:rPr>
      </w:pPr>
      <w:r w:rsidRPr="00F0061A">
        <w:rPr>
          <w:rFonts w:ascii="Times New Roman" w:hAnsi="Times New Roman" w:cs="Times New Roman"/>
          <w:sz w:val="24"/>
          <w:szCs w:val="24"/>
        </w:rPr>
        <w:t>……</w:t>
      </w:r>
      <w:r>
        <w:rPr>
          <w:rFonts w:ascii="Times New Roman" w:hAnsi="Times New Roman" w:cs="Times New Roman"/>
          <w:sz w:val="24"/>
          <w:szCs w:val="24"/>
        </w:rPr>
        <w:t>…….</w:t>
      </w:r>
      <w:r w:rsidRPr="00F0061A">
        <w:rPr>
          <w:rFonts w:ascii="Times New Roman" w:hAnsi="Times New Roman" w:cs="Times New Roman"/>
          <w:sz w:val="24"/>
          <w:szCs w:val="24"/>
        </w:rPr>
        <w:t>…/(antetul autorității competente emitente pentru protecția mediului, adresa)… ,</w:t>
      </w:r>
    </w:p>
    <w:p w:rsidR="00CF1B5A" w:rsidRPr="00F0061A" w:rsidRDefault="00CF1B5A" w:rsidP="00CF1B5A">
      <w:pPr>
        <w:spacing w:after="0" w:line="240" w:lineRule="auto"/>
        <w:jc w:val="right"/>
        <w:rPr>
          <w:rFonts w:ascii="Times New Roman" w:hAnsi="Times New Roman" w:cs="Times New Roman"/>
          <w:sz w:val="24"/>
          <w:szCs w:val="24"/>
        </w:rPr>
      </w:pPr>
      <w:r w:rsidRPr="00F0061A">
        <w:rPr>
          <w:rFonts w:ascii="Times New Roman" w:hAnsi="Times New Roman" w:cs="Times New Roman"/>
          <w:sz w:val="24"/>
          <w:szCs w:val="24"/>
        </w:rPr>
        <w:t>APROBAT………./ (semnătură, numele și prenumele</w:t>
      </w:r>
    </w:p>
    <w:p w:rsidR="00CF1B5A" w:rsidRPr="00F0061A" w:rsidRDefault="00CF1B5A" w:rsidP="00CF1B5A">
      <w:pPr>
        <w:spacing w:after="0" w:line="240" w:lineRule="auto"/>
        <w:jc w:val="right"/>
        <w:rPr>
          <w:rFonts w:ascii="Times New Roman" w:hAnsi="Times New Roman" w:cs="Times New Roman"/>
          <w:sz w:val="24"/>
          <w:szCs w:val="24"/>
        </w:rPr>
      </w:pPr>
      <w:r w:rsidRPr="00F0061A">
        <w:rPr>
          <w:rFonts w:ascii="Times New Roman" w:hAnsi="Times New Roman" w:cs="Times New Roman"/>
          <w:sz w:val="24"/>
          <w:szCs w:val="24"/>
        </w:rPr>
        <w:t xml:space="preserve">conducătorului autorității competente </w:t>
      </w:r>
      <w:r>
        <w:rPr>
          <w:rFonts w:ascii="Times New Roman" w:hAnsi="Times New Roman" w:cs="Times New Roman"/>
          <w:sz w:val="24"/>
          <w:szCs w:val="24"/>
        </w:rPr>
        <w:t>emitente</w:t>
      </w:r>
      <w:r w:rsidRPr="00F0061A">
        <w:rPr>
          <w:rFonts w:ascii="Times New Roman" w:hAnsi="Times New Roman" w:cs="Times New Roman"/>
          <w:sz w:val="24"/>
          <w:szCs w:val="24"/>
        </w:rPr>
        <w:t>)... ,</w:t>
      </w:r>
    </w:p>
    <w:p w:rsidR="00CF1B5A" w:rsidRPr="00F0061A" w:rsidRDefault="00CF1B5A" w:rsidP="00CF1B5A">
      <w:pPr>
        <w:spacing w:after="0" w:line="240" w:lineRule="auto"/>
        <w:jc w:val="right"/>
        <w:rPr>
          <w:rFonts w:ascii="Times New Roman" w:hAnsi="Times New Roman" w:cs="Times New Roman"/>
          <w:sz w:val="24"/>
          <w:szCs w:val="24"/>
        </w:rPr>
      </w:pPr>
      <w:r w:rsidRPr="00F0061A">
        <w:rPr>
          <w:rFonts w:ascii="Times New Roman" w:hAnsi="Times New Roman" w:cs="Times New Roman"/>
          <w:sz w:val="24"/>
          <w:szCs w:val="24"/>
        </w:rPr>
        <w:t>L.Ș. „_____” _____________20__</w:t>
      </w:r>
    </w:p>
    <w:p w:rsidR="00CF1B5A" w:rsidRPr="00F0061A" w:rsidRDefault="00CF1B5A" w:rsidP="00CF1B5A">
      <w:pPr>
        <w:spacing w:after="0" w:line="240" w:lineRule="auto"/>
        <w:jc w:val="right"/>
        <w:rPr>
          <w:rFonts w:ascii="Times New Roman" w:hAnsi="Times New Roman" w:cs="Times New Roman"/>
          <w:sz w:val="24"/>
          <w:szCs w:val="24"/>
        </w:rPr>
      </w:pPr>
      <w:r w:rsidRPr="00F0061A">
        <w:rPr>
          <w:rFonts w:ascii="Times New Roman" w:hAnsi="Times New Roman" w:cs="Times New Roman"/>
          <w:sz w:val="24"/>
          <w:szCs w:val="24"/>
        </w:rPr>
        <w:t>(parafa/ștampila instituției, data aprobării).... ,</w:t>
      </w:r>
    </w:p>
    <w:p w:rsidR="00CF1B5A" w:rsidRPr="00F0061A" w:rsidRDefault="00CF1B5A" w:rsidP="00CF1B5A">
      <w:pPr>
        <w:spacing w:after="0" w:line="240" w:lineRule="auto"/>
        <w:jc w:val="center"/>
        <w:rPr>
          <w:rFonts w:ascii="Times New Roman" w:hAnsi="Times New Roman" w:cs="Times New Roman"/>
          <w:b/>
          <w:sz w:val="24"/>
          <w:szCs w:val="24"/>
        </w:rPr>
      </w:pPr>
      <w:r w:rsidRPr="00F0061A">
        <w:rPr>
          <w:rFonts w:ascii="Times New Roman" w:hAnsi="Times New Roman" w:cs="Times New Roman"/>
          <w:b/>
          <w:sz w:val="24"/>
          <w:szCs w:val="24"/>
        </w:rPr>
        <w:t>ACORD DE MEDIU Nr. …</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Urmare solicitării adresate de ………….. / (numele și adresa inițiatorul proiectului sau titularul documentației), înregistrată la … / (autoritatea competentă pentru protecția mediului) cu nr. … în data de ……,</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b/>
          <w:sz w:val="24"/>
          <w:szCs w:val="24"/>
        </w:rPr>
        <w:t>în rezultatul</w:t>
      </w:r>
      <w:r w:rsidRPr="00F0061A">
        <w:rPr>
          <w:rFonts w:ascii="Times New Roman" w:hAnsi="Times New Roman" w:cs="Times New Roman"/>
          <w:sz w:val="24"/>
          <w:szCs w:val="24"/>
        </w:rPr>
        <w:t xml:space="preserve"> examinării informației prezentate însoțită de documentele aferente întregii proceduri de evaluare a impactului asupra mediul, derulată pentru determinarea potențialelor impacte semnificative și identificarea soluțiilor alternative de diminuare a impactelor negative individualizate ca urmare a desfășurării activității planificate, analizei avizelor altor organe ale administrației publice centrale și locale, a organelor de supraveghere și control, ale altor instituții interesate de activitatea planificată, …….. / („a verificării amplasamentului”, se va indica în situația când este cazul), precum și ținând cont de comentariile prezentate de public în formă scrisă urmare a consultărilor publice cât și obiecțiile, propunerile rezultate în cadrul dezbaterilor publice asupra consultării studiului de evaluare de impact realizat,</w:t>
      </w:r>
    </w:p>
    <w:p w:rsidR="00CF1B5A" w:rsidRPr="00F0061A" w:rsidRDefault="00CF1B5A" w:rsidP="00CF1B5A">
      <w:pPr>
        <w:spacing w:after="0" w:line="240" w:lineRule="auto"/>
        <w:ind w:firstLine="567"/>
        <w:jc w:val="both"/>
        <w:rPr>
          <w:rFonts w:ascii="Times New Roman" w:hAnsi="Times New Roman" w:cs="Times New Roman"/>
          <w:spacing w:val="1"/>
          <w:sz w:val="24"/>
          <w:szCs w:val="24"/>
        </w:rPr>
      </w:pPr>
      <w:r w:rsidRPr="00F0061A">
        <w:rPr>
          <w:rFonts w:ascii="Times New Roman" w:hAnsi="Times New Roman" w:cs="Times New Roman"/>
          <w:b/>
          <w:sz w:val="24"/>
          <w:szCs w:val="24"/>
        </w:rPr>
        <w:t>în baza</w:t>
      </w:r>
      <w:r w:rsidRPr="00F0061A">
        <w:rPr>
          <w:rFonts w:ascii="Times New Roman" w:hAnsi="Times New Roman" w:cs="Times New Roman"/>
          <w:sz w:val="24"/>
          <w:szCs w:val="24"/>
        </w:rPr>
        <w:t xml:space="preserve"> prevederilor Legii nr. 86 din 29 mai 2014 privind evaluarea impactului asupra mediului (M</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n</w:t>
      </w:r>
      <w:r w:rsidRPr="00F0061A">
        <w:rPr>
          <w:rFonts w:ascii="Times New Roman" w:hAnsi="Times New Roman" w:cs="Times New Roman"/>
          <w:spacing w:val="-2"/>
          <w:sz w:val="24"/>
          <w:szCs w:val="24"/>
        </w:rPr>
        <w:t>i</w:t>
      </w:r>
      <w:r w:rsidRPr="00F0061A">
        <w:rPr>
          <w:rFonts w:ascii="Times New Roman" w:hAnsi="Times New Roman" w:cs="Times New Roman"/>
          <w:sz w:val="24"/>
          <w:szCs w:val="24"/>
        </w:rPr>
        <w:t>t</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r</w:t>
      </w:r>
      <w:r w:rsidRPr="00F0061A">
        <w:rPr>
          <w:rFonts w:ascii="Times New Roman" w:hAnsi="Times New Roman" w:cs="Times New Roman"/>
          <w:spacing w:val="-2"/>
          <w:sz w:val="24"/>
          <w:szCs w:val="24"/>
        </w:rPr>
        <w:t>u</w:t>
      </w:r>
      <w:r w:rsidRPr="00F0061A">
        <w:rPr>
          <w:rFonts w:ascii="Times New Roman" w:hAnsi="Times New Roman" w:cs="Times New Roman"/>
          <w:sz w:val="24"/>
          <w:szCs w:val="24"/>
        </w:rPr>
        <w:t>l</w:t>
      </w:r>
      <w:r w:rsidRPr="00F0061A">
        <w:rPr>
          <w:rFonts w:ascii="Times New Roman" w:hAnsi="Times New Roman" w:cs="Times New Roman"/>
          <w:spacing w:val="21"/>
          <w:sz w:val="24"/>
          <w:szCs w:val="24"/>
        </w:rPr>
        <w:t xml:space="preserve"> </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fi</w:t>
      </w:r>
      <w:r w:rsidRPr="00F0061A">
        <w:rPr>
          <w:rFonts w:ascii="Times New Roman" w:hAnsi="Times New Roman" w:cs="Times New Roman"/>
          <w:spacing w:val="-3"/>
          <w:sz w:val="24"/>
          <w:szCs w:val="24"/>
        </w:rPr>
        <w:t>c</w:t>
      </w:r>
      <w:r w:rsidRPr="00F0061A">
        <w:rPr>
          <w:rFonts w:ascii="Times New Roman" w:hAnsi="Times New Roman" w:cs="Times New Roman"/>
          <w:sz w:val="24"/>
          <w:szCs w:val="24"/>
        </w:rPr>
        <w:t>ial</w:t>
      </w:r>
      <w:r w:rsidRPr="00F0061A">
        <w:rPr>
          <w:rFonts w:ascii="Times New Roman" w:hAnsi="Times New Roman" w:cs="Times New Roman"/>
          <w:spacing w:val="21"/>
          <w:sz w:val="24"/>
          <w:szCs w:val="24"/>
        </w:rPr>
        <w:t xml:space="preserve"> </w:t>
      </w:r>
      <w:r w:rsidRPr="00F0061A">
        <w:rPr>
          <w:rFonts w:ascii="Times New Roman" w:hAnsi="Times New Roman" w:cs="Times New Roman"/>
          <w:spacing w:val="-3"/>
          <w:sz w:val="24"/>
          <w:szCs w:val="24"/>
        </w:rPr>
        <w:t>a</w:t>
      </w:r>
      <w:r w:rsidRPr="00F0061A">
        <w:rPr>
          <w:rFonts w:ascii="Times New Roman" w:hAnsi="Times New Roman" w:cs="Times New Roman"/>
          <w:sz w:val="24"/>
          <w:szCs w:val="24"/>
        </w:rPr>
        <w:t>l Republicii</w:t>
      </w:r>
      <w:r w:rsidRPr="00F0061A">
        <w:rPr>
          <w:rFonts w:ascii="Times New Roman" w:hAnsi="Times New Roman" w:cs="Times New Roman"/>
          <w:spacing w:val="-9"/>
          <w:sz w:val="24"/>
          <w:szCs w:val="24"/>
        </w:rPr>
        <w:t xml:space="preserve"> </w:t>
      </w:r>
      <w:r w:rsidRPr="00F0061A">
        <w:rPr>
          <w:rFonts w:ascii="Times New Roman" w:hAnsi="Times New Roman" w:cs="Times New Roman"/>
          <w:sz w:val="24"/>
          <w:szCs w:val="24"/>
        </w:rPr>
        <w:t>Moldova,</w:t>
      </w:r>
      <w:r w:rsidRPr="00F0061A">
        <w:rPr>
          <w:rFonts w:ascii="Times New Roman" w:hAnsi="Times New Roman" w:cs="Times New Roman"/>
          <w:spacing w:val="-12"/>
          <w:sz w:val="24"/>
          <w:szCs w:val="24"/>
        </w:rPr>
        <w:t xml:space="preserve"> </w:t>
      </w:r>
      <w:r w:rsidRPr="00F0061A">
        <w:rPr>
          <w:rFonts w:ascii="Times New Roman" w:hAnsi="Times New Roman" w:cs="Times New Roman"/>
          <w:sz w:val="24"/>
          <w:szCs w:val="24"/>
        </w:rPr>
        <w:t>2014,</w:t>
      </w:r>
      <w:r w:rsidRPr="00F0061A">
        <w:rPr>
          <w:rFonts w:ascii="Times New Roman" w:hAnsi="Times New Roman" w:cs="Times New Roman"/>
          <w:spacing w:val="-10"/>
          <w:sz w:val="24"/>
          <w:szCs w:val="24"/>
        </w:rPr>
        <w:t xml:space="preserve"> </w:t>
      </w:r>
      <w:r w:rsidRPr="00F0061A">
        <w:rPr>
          <w:rFonts w:ascii="Times New Roman" w:hAnsi="Times New Roman" w:cs="Times New Roman"/>
          <w:sz w:val="24"/>
          <w:szCs w:val="24"/>
        </w:rPr>
        <w:t>nr.</w:t>
      </w:r>
      <w:r w:rsidRPr="00F0061A">
        <w:rPr>
          <w:rFonts w:ascii="Times New Roman" w:hAnsi="Times New Roman" w:cs="Times New Roman"/>
          <w:spacing w:val="-9"/>
          <w:sz w:val="24"/>
          <w:szCs w:val="24"/>
        </w:rPr>
        <w:t xml:space="preserve"> 174 – </w:t>
      </w:r>
      <w:r w:rsidRPr="00F0061A">
        <w:rPr>
          <w:rFonts w:ascii="Times New Roman" w:hAnsi="Times New Roman" w:cs="Times New Roman"/>
          <w:sz w:val="24"/>
          <w:szCs w:val="24"/>
        </w:rPr>
        <w:t>177,</w:t>
      </w:r>
      <w:r w:rsidRPr="00F0061A">
        <w:rPr>
          <w:rFonts w:ascii="Times New Roman" w:hAnsi="Times New Roman" w:cs="Times New Roman"/>
          <w:spacing w:val="-10"/>
          <w:sz w:val="24"/>
          <w:szCs w:val="24"/>
        </w:rPr>
        <w:t xml:space="preserve"> </w:t>
      </w:r>
      <w:r w:rsidRPr="00F0061A">
        <w:rPr>
          <w:rFonts w:ascii="Times New Roman" w:hAnsi="Times New Roman" w:cs="Times New Roman"/>
          <w:sz w:val="24"/>
          <w:szCs w:val="24"/>
        </w:rPr>
        <w:t>art.</w:t>
      </w:r>
      <w:r w:rsidRPr="00F0061A">
        <w:rPr>
          <w:rFonts w:ascii="Times New Roman" w:hAnsi="Times New Roman" w:cs="Times New Roman"/>
          <w:spacing w:val="-11"/>
          <w:sz w:val="24"/>
          <w:szCs w:val="24"/>
        </w:rPr>
        <w:t xml:space="preserve"> 393</w:t>
      </w:r>
      <w:r w:rsidRPr="00F0061A">
        <w:rPr>
          <w:rFonts w:ascii="Times New Roman" w:hAnsi="Times New Roman" w:cs="Times New Roman"/>
          <w:sz w:val="24"/>
          <w:szCs w:val="24"/>
        </w:rPr>
        <w:t>),</w:t>
      </w:r>
      <w:r w:rsidRPr="00F0061A">
        <w:rPr>
          <w:rFonts w:ascii="Times New Roman" w:hAnsi="Times New Roman" w:cs="Times New Roman"/>
          <w:spacing w:val="-9"/>
          <w:sz w:val="24"/>
          <w:szCs w:val="24"/>
        </w:rPr>
        <w:t xml:space="preserve"> </w:t>
      </w:r>
      <w:r w:rsidRPr="00F0061A">
        <w:rPr>
          <w:rFonts w:ascii="Times New Roman" w:hAnsi="Times New Roman" w:cs="Times New Roman"/>
          <w:sz w:val="24"/>
          <w:szCs w:val="24"/>
        </w:rPr>
        <w:t>cu</w:t>
      </w:r>
      <w:r w:rsidRPr="00F0061A">
        <w:rPr>
          <w:rFonts w:ascii="Times New Roman" w:hAnsi="Times New Roman" w:cs="Times New Roman"/>
          <w:spacing w:val="-8"/>
          <w:sz w:val="24"/>
          <w:szCs w:val="24"/>
        </w:rPr>
        <w:t xml:space="preserve"> </w:t>
      </w:r>
      <w:r w:rsidRPr="00F0061A">
        <w:rPr>
          <w:rFonts w:ascii="Times New Roman" w:hAnsi="Times New Roman" w:cs="Times New Roman"/>
          <w:sz w:val="24"/>
          <w:szCs w:val="24"/>
        </w:rPr>
        <w:t>modificările</w:t>
      </w:r>
      <w:r w:rsidRPr="00F0061A">
        <w:rPr>
          <w:rFonts w:ascii="Times New Roman" w:hAnsi="Times New Roman" w:cs="Times New Roman"/>
          <w:spacing w:val="-10"/>
          <w:sz w:val="24"/>
          <w:szCs w:val="24"/>
        </w:rPr>
        <w:t xml:space="preserve"> </w:t>
      </w:r>
      <w:r w:rsidRPr="00F0061A">
        <w:rPr>
          <w:rFonts w:ascii="Times New Roman" w:hAnsi="Times New Roman" w:cs="Times New Roman"/>
          <w:sz w:val="24"/>
          <w:szCs w:val="24"/>
        </w:rPr>
        <w:t>u</w:t>
      </w:r>
      <w:r w:rsidRPr="00F0061A">
        <w:rPr>
          <w:rFonts w:ascii="Times New Roman" w:hAnsi="Times New Roman" w:cs="Times New Roman"/>
          <w:spacing w:val="-2"/>
          <w:sz w:val="24"/>
          <w:szCs w:val="24"/>
        </w:rPr>
        <w:t>l</w:t>
      </w:r>
      <w:r w:rsidRPr="00F0061A">
        <w:rPr>
          <w:rFonts w:ascii="Times New Roman" w:hAnsi="Times New Roman" w:cs="Times New Roman"/>
          <w:sz w:val="24"/>
          <w:szCs w:val="24"/>
        </w:rPr>
        <w:t>te</w:t>
      </w:r>
      <w:r w:rsidRPr="00F0061A">
        <w:rPr>
          <w:rFonts w:ascii="Times New Roman" w:hAnsi="Times New Roman" w:cs="Times New Roman"/>
          <w:spacing w:val="-3"/>
          <w:sz w:val="24"/>
          <w:szCs w:val="24"/>
        </w:rPr>
        <w:t>r</w:t>
      </w:r>
      <w:r w:rsidRPr="00F0061A">
        <w:rPr>
          <w:rFonts w:ascii="Times New Roman" w:hAnsi="Times New Roman" w:cs="Times New Roman"/>
          <w:sz w:val="24"/>
          <w:szCs w:val="24"/>
        </w:rPr>
        <w:t>i</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ar</w:t>
      </w:r>
      <w:r w:rsidRPr="00F0061A">
        <w:rPr>
          <w:rFonts w:ascii="Times New Roman" w:hAnsi="Times New Roman" w:cs="Times New Roman"/>
          <w:spacing w:val="1"/>
          <w:sz w:val="24"/>
          <w:szCs w:val="24"/>
        </w:rPr>
        <w:t>e</w:t>
      </w:r>
      <w:r w:rsidRPr="00F0061A">
        <w:rPr>
          <w:rFonts w:ascii="Times New Roman" w:hAnsi="Times New Roman" w:cs="Times New Roman"/>
          <w:sz w:val="24"/>
          <w:szCs w:val="24"/>
        </w:rPr>
        <w:t>, a Legii nr. 1515 din16 iunie 1993 privind protecţia mediului înconjurător (M</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n</w:t>
      </w:r>
      <w:r w:rsidRPr="00F0061A">
        <w:rPr>
          <w:rFonts w:ascii="Times New Roman" w:hAnsi="Times New Roman" w:cs="Times New Roman"/>
          <w:spacing w:val="-2"/>
          <w:sz w:val="24"/>
          <w:szCs w:val="24"/>
        </w:rPr>
        <w:t>i</w:t>
      </w:r>
      <w:r w:rsidRPr="00F0061A">
        <w:rPr>
          <w:rFonts w:ascii="Times New Roman" w:hAnsi="Times New Roman" w:cs="Times New Roman"/>
          <w:sz w:val="24"/>
          <w:szCs w:val="24"/>
        </w:rPr>
        <w:t>t</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r</w:t>
      </w:r>
      <w:r w:rsidRPr="00F0061A">
        <w:rPr>
          <w:rFonts w:ascii="Times New Roman" w:hAnsi="Times New Roman" w:cs="Times New Roman"/>
          <w:spacing w:val="-2"/>
          <w:sz w:val="24"/>
          <w:szCs w:val="24"/>
        </w:rPr>
        <w:t>u</w:t>
      </w:r>
      <w:r w:rsidRPr="00F0061A">
        <w:rPr>
          <w:rFonts w:ascii="Times New Roman" w:hAnsi="Times New Roman" w:cs="Times New Roman"/>
          <w:sz w:val="24"/>
          <w:szCs w:val="24"/>
        </w:rPr>
        <w:t>l</w:t>
      </w:r>
      <w:r w:rsidRPr="00F0061A">
        <w:rPr>
          <w:rFonts w:ascii="Times New Roman" w:hAnsi="Times New Roman" w:cs="Times New Roman"/>
          <w:spacing w:val="21"/>
          <w:sz w:val="24"/>
          <w:szCs w:val="24"/>
        </w:rPr>
        <w:t xml:space="preserve"> </w:t>
      </w:r>
      <w:r w:rsidRPr="00F0061A">
        <w:rPr>
          <w:rFonts w:ascii="Times New Roman" w:hAnsi="Times New Roman" w:cs="Times New Roman"/>
          <w:spacing w:val="-2"/>
          <w:sz w:val="24"/>
          <w:szCs w:val="24"/>
        </w:rPr>
        <w:t>Parlamentului</w:t>
      </w:r>
      <w:r w:rsidRPr="00F0061A">
        <w:rPr>
          <w:rFonts w:ascii="Times New Roman" w:hAnsi="Times New Roman" w:cs="Times New Roman"/>
          <w:sz w:val="24"/>
          <w:szCs w:val="24"/>
        </w:rPr>
        <w:t xml:space="preserve"> Republicii</w:t>
      </w:r>
      <w:r w:rsidRPr="00F0061A">
        <w:rPr>
          <w:rFonts w:ascii="Times New Roman" w:hAnsi="Times New Roman" w:cs="Times New Roman"/>
          <w:spacing w:val="-9"/>
          <w:sz w:val="24"/>
          <w:szCs w:val="24"/>
        </w:rPr>
        <w:t xml:space="preserve"> </w:t>
      </w:r>
      <w:r w:rsidRPr="00F0061A">
        <w:rPr>
          <w:rFonts w:ascii="Times New Roman" w:hAnsi="Times New Roman" w:cs="Times New Roman"/>
          <w:sz w:val="24"/>
          <w:szCs w:val="24"/>
        </w:rPr>
        <w:t>Moldova,</w:t>
      </w:r>
      <w:r w:rsidRPr="00F0061A">
        <w:rPr>
          <w:rFonts w:ascii="Times New Roman" w:hAnsi="Times New Roman" w:cs="Times New Roman"/>
          <w:spacing w:val="-12"/>
          <w:sz w:val="24"/>
          <w:szCs w:val="24"/>
        </w:rPr>
        <w:t xml:space="preserve"> 1993</w:t>
      </w:r>
      <w:r w:rsidRPr="00F0061A">
        <w:rPr>
          <w:rFonts w:ascii="Times New Roman" w:hAnsi="Times New Roman" w:cs="Times New Roman"/>
          <w:sz w:val="24"/>
          <w:szCs w:val="24"/>
        </w:rPr>
        <w:t>,</w:t>
      </w:r>
      <w:r w:rsidRPr="00F0061A">
        <w:rPr>
          <w:rFonts w:ascii="Times New Roman" w:hAnsi="Times New Roman" w:cs="Times New Roman"/>
          <w:spacing w:val="-10"/>
          <w:sz w:val="24"/>
          <w:szCs w:val="24"/>
        </w:rPr>
        <w:t xml:space="preserve"> </w:t>
      </w:r>
      <w:r w:rsidRPr="00F0061A">
        <w:rPr>
          <w:rFonts w:ascii="Times New Roman" w:hAnsi="Times New Roman" w:cs="Times New Roman"/>
          <w:sz w:val="24"/>
          <w:szCs w:val="24"/>
        </w:rPr>
        <w:t>nr.</w:t>
      </w:r>
      <w:r w:rsidRPr="00F0061A">
        <w:rPr>
          <w:rFonts w:ascii="Times New Roman" w:hAnsi="Times New Roman" w:cs="Times New Roman"/>
          <w:spacing w:val="-9"/>
          <w:sz w:val="24"/>
          <w:szCs w:val="24"/>
        </w:rPr>
        <w:t xml:space="preserve"> 10</w:t>
      </w:r>
      <w:r w:rsidRPr="00F0061A">
        <w:rPr>
          <w:rFonts w:ascii="Times New Roman" w:hAnsi="Times New Roman" w:cs="Times New Roman"/>
          <w:sz w:val="24"/>
          <w:szCs w:val="24"/>
        </w:rPr>
        <w:t>,</w:t>
      </w:r>
      <w:r w:rsidRPr="00F0061A">
        <w:rPr>
          <w:rFonts w:ascii="Times New Roman" w:hAnsi="Times New Roman" w:cs="Times New Roman"/>
          <w:spacing w:val="-10"/>
          <w:sz w:val="24"/>
          <w:szCs w:val="24"/>
        </w:rPr>
        <w:t xml:space="preserve"> </w:t>
      </w:r>
      <w:r w:rsidRPr="00F0061A">
        <w:rPr>
          <w:rFonts w:ascii="Times New Roman" w:hAnsi="Times New Roman" w:cs="Times New Roman"/>
          <w:sz w:val="24"/>
          <w:szCs w:val="24"/>
        </w:rPr>
        <w:t>art.</w:t>
      </w:r>
      <w:r w:rsidRPr="00F0061A">
        <w:rPr>
          <w:rFonts w:ascii="Times New Roman" w:hAnsi="Times New Roman" w:cs="Times New Roman"/>
          <w:spacing w:val="-11"/>
          <w:sz w:val="24"/>
          <w:szCs w:val="24"/>
        </w:rPr>
        <w:t xml:space="preserve"> 283</w:t>
      </w:r>
      <w:r w:rsidRPr="00F0061A">
        <w:rPr>
          <w:rFonts w:ascii="Times New Roman" w:hAnsi="Times New Roman" w:cs="Times New Roman"/>
          <w:sz w:val="24"/>
          <w:szCs w:val="24"/>
        </w:rPr>
        <w:t>),</w:t>
      </w:r>
      <w:r w:rsidRPr="00F0061A">
        <w:rPr>
          <w:rFonts w:ascii="Times New Roman" w:hAnsi="Times New Roman" w:cs="Times New Roman"/>
          <w:spacing w:val="-9"/>
          <w:sz w:val="24"/>
          <w:szCs w:val="24"/>
        </w:rPr>
        <w:t xml:space="preserve"> </w:t>
      </w:r>
      <w:r w:rsidRPr="00F0061A">
        <w:rPr>
          <w:rFonts w:ascii="Times New Roman" w:hAnsi="Times New Roman" w:cs="Times New Roman"/>
          <w:sz w:val="24"/>
          <w:szCs w:val="24"/>
        </w:rPr>
        <w:t>cu</w:t>
      </w:r>
      <w:r w:rsidRPr="00F0061A">
        <w:rPr>
          <w:rFonts w:ascii="Times New Roman" w:hAnsi="Times New Roman" w:cs="Times New Roman"/>
          <w:spacing w:val="-8"/>
          <w:sz w:val="24"/>
          <w:szCs w:val="24"/>
        </w:rPr>
        <w:t xml:space="preserve"> </w:t>
      </w:r>
      <w:r w:rsidRPr="00F0061A">
        <w:rPr>
          <w:rFonts w:ascii="Times New Roman" w:hAnsi="Times New Roman" w:cs="Times New Roman"/>
          <w:sz w:val="24"/>
          <w:szCs w:val="24"/>
        </w:rPr>
        <w:t>modificările</w:t>
      </w:r>
      <w:r w:rsidRPr="00F0061A">
        <w:rPr>
          <w:rFonts w:ascii="Times New Roman" w:hAnsi="Times New Roman" w:cs="Times New Roman"/>
          <w:spacing w:val="-10"/>
          <w:sz w:val="24"/>
          <w:szCs w:val="24"/>
        </w:rPr>
        <w:t xml:space="preserve"> </w:t>
      </w:r>
      <w:r w:rsidRPr="00F0061A">
        <w:rPr>
          <w:rFonts w:ascii="Times New Roman" w:hAnsi="Times New Roman" w:cs="Times New Roman"/>
          <w:sz w:val="24"/>
          <w:szCs w:val="24"/>
        </w:rPr>
        <w:t>u</w:t>
      </w:r>
      <w:r w:rsidRPr="00F0061A">
        <w:rPr>
          <w:rFonts w:ascii="Times New Roman" w:hAnsi="Times New Roman" w:cs="Times New Roman"/>
          <w:spacing w:val="-2"/>
          <w:sz w:val="24"/>
          <w:szCs w:val="24"/>
        </w:rPr>
        <w:t>l</w:t>
      </w:r>
      <w:r w:rsidRPr="00F0061A">
        <w:rPr>
          <w:rFonts w:ascii="Times New Roman" w:hAnsi="Times New Roman" w:cs="Times New Roman"/>
          <w:sz w:val="24"/>
          <w:szCs w:val="24"/>
        </w:rPr>
        <w:t>te</w:t>
      </w:r>
      <w:r w:rsidRPr="00F0061A">
        <w:rPr>
          <w:rFonts w:ascii="Times New Roman" w:hAnsi="Times New Roman" w:cs="Times New Roman"/>
          <w:spacing w:val="-3"/>
          <w:sz w:val="24"/>
          <w:szCs w:val="24"/>
        </w:rPr>
        <w:t>r</w:t>
      </w:r>
      <w:r w:rsidRPr="00F0061A">
        <w:rPr>
          <w:rFonts w:ascii="Times New Roman" w:hAnsi="Times New Roman" w:cs="Times New Roman"/>
          <w:sz w:val="24"/>
          <w:szCs w:val="24"/>
        </w:rPr>
        <w:t>i</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ar</w:t>
      </w:r>
      <w:r w:rsidRPr="00F0061A">
        <w:rPr>
          <w:rFonts w:ascii="Times New Roman" w:hAnsi="Times New Roman" w:cs="Times New Roman"/>
          <w:spacing w:val="1"/>
          <w:sz w:val="24"/>
          <w:szCs w:val="24"/>
        </w:rPr>
        <w:t xml:space="preserve">e, </w:t>
      </w:r>
      <w:r w:rsidRPr="00F0061A">
        <w:rPr>
          <w:rFonts w:ascii="Times New Roman" w:hAnsi="Times New Roman" w:cs="Times New Roman"/>
          <w:sz w:val="24"/>
          <w:szCs w:val="24"/>
        </w:rPr>
        <w:t xml:space="preserve">a Regulamentului cu privire la organizarea și funcționarea Agenției de Mediu, aprobat prin Hotărârea Guvernului nr. 549 din 13 iunie 2018 (Monitorul Oficial al Republicii Moldova, 2018, nr. 210 – 223, art. 603), </w:t>
      </w:r>
      <w:r w:rsidRPr="00F0061A">
        <w:rPr>
          <w:rFonts w:ascii="Times New Roman" w:hAnsi="Times New Roman" w:cs="Times New Roman"/>
          <w:spacing w:val="1"/>
          <w:sz w:val="24"/>
          <w:szCs w:val="24"/>
        </w:rPr>
        <w:t>și altor acte normative speciale care prevăd respectarea și implementarea procedurii de evaluare a impactului asupra mediului în conformitate cu prevederile din legislația Republicii Moldova,</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b/>
          <w:sz w:val="24"/>
          <w:szCs w:val="24"/>
        </w:rPr>
        <w:t>în scopul</w:t>
      </w:r>
      <w:r w:rsidRPr="00F0061A">
        <w:rPr>
          <w:rFonts w:ascii="Times New Roman" w:hAnsi="Times New Roman" w:cs="Times New Roman"/>
          <w:sz w:val="24"/>
          <w:szCs w:val="24"/>
        </w:rPr>
        <w:t xml:space="preserve"> stabilirii condițiilor și măsurilor pentru protecția mediului care trebuie respectate pentru realizarea activității planificate,</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 xml:space="preserve">……………….. / (denumirea autorității competente), </w:t>
      </w:r>
      <w:r w:rsidRPr="00F0061A">
        <w:rPr>
          <w:rFonts w:ascii="Times New Roman" w:hAnsi="Times New Roman" w:cs="Times New Roman"/>
          <w:b/>
          <w:sz w:val="24"/>
          <w:szCs w:val="24"/>
        </w:rPr>
        <w:t xml:space="preserve">emite ACORDUL DE MEDIU </w:t>
      </w:r>
      <w:r w:rsidRPr="00F0061A">
        <w:rPr>
          <w:rFonts w:ascii="Times New Roman" w:hAnsi="Times New Roman" w:cs="Times New Roman"/>
          <w:sz w:val="24"/>
          <w:szCs w:val="24"/>
        </w:rPr>
        <w:t>la documentația privind evaluarea impactului asupra mediului,</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b/>
          <w:sz w:val="24"/>
          <w:szCs w:val="24"/>
        </w:rPr>
        <w:t>pentru proiectul</w:t>
      </w:r>
      <w:r w:rsidRPr="00F0061A">
        <w:rPr>
          <w:rFonts w:ascii="Times New Roman" w:hAnsi="Times New Roman" w:cs="Times New Roman"/>
          <w:sz w:val="24"/>
          <w:szCs w:val="24"/>
        </w:rPr>
        <w:t xml:space="preserve"> ………………..…. / (denumirea completă a activității planificate),</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b/>
          <w:sz w:val="24"/>
          <w:szCs w:val="24"/>
        </w:rPr>
        <w:t>propus a fi amplasat în</w:t>
      </w:r>
      <w:r w:rsidRPr="00F0061A">
        <w:rPr>
          <w:rFonts w:ascii="Times New Roman" w:hAnsi="Times New Roman" w:cs="Times New Roman"/>
          <w:sz w:val="24"/>
          <w:szCs w:val="24"/>
        </w:rPr>
        <w:t xml:space="preserve"> …………..…… / (localizare/poziționarea geografică succintă, inclusiv, se indică adresa amplasamentului),</w:t>
      </w:r>
    </w:p>
    <w:p w:rsidR="00CF1B5A" w:rsidRPr="00F0061A" w:rsidRDefault="00CF1B5A" w:rsidP="00CF1B5A">
      <w:pPr>
        <w:pStyle w:val="ListParagraph"/>
        <w:numPr>
          <w:ilvl w:val="0"/>
          <w:numId w:val="11"/>
        </w:numPr>
        <w:tabs>
          <w:tab w:val="left" w:pos="284"/>
        </w:tabs>
        <w:spacing w:after="0" w:line="240" w:lineRule="auto"/>
        <w:ind w:left="0" w:firstLine="0"/>
        <w:rPr>
          <w:rFonts w:ascii="Times New Roman" w:hAnsi="Times New Roman" w:cs="Times New Roman"/>
          <w:b/>
          <w:sz w:val="24"/>
          <w:szCs w:val="24"/>
        </w:rPr>
      </w:pPr>
      <w:r w:rsidRPr="00F0061A">
        <w:rPr>
          <w:rFonts w:ascii="Times New Roman" w:hAnsi="Times New Roman" w:cs="Times New Roman"/>
          <w:b/>
          <w:sz w:val="24"/>
          <w:szCs w:val="24"/>
        </w:rPr>
        <w:t>CARACTERISTICA GENERALĂ A PROIECTULUI ȘI AMPLASAMENTULUI</w:t>
      </w:r>
    </w:p>
    <w:p w:rsidR="00CF1B5A" w:rsidRPr="00F0061A" w:rsidRDefault="00CF1B5A" w:rsidP="00CF1B5A">
      <w:pPr>
        <w:pStyle w:val="ListParagraph"/>
        <w:numPr>
          <w:ilvl w:val="0"/>
          <w:numId w:val="2"/>
        </w:numPr>
        <w:tabs>
          <w:tab w:val="left" w:pos="426"/>
        </w:tabs>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Descrierea succintă a importanței și contribuției (beneficiul) urmare realizării proiectului;</w:t>
      </w:r>
    </w:p>
    <w:p w:rsidR="00CF1B5A" w:rsidRPr="00F0061A" w:rsidRDefault="00CF1B5A" w:rsidP="00CF1B5A">
      <w:pPr>
        <w:pStyle w:val="ListParagraph"/>
        <w:numPr>
          <w:ilvl w:val="0"/>
          <w:numId w:val="2"/>
        </w:numPr>
        <w:tabs>
          <w:tab w:val="left" w:pos="426"/>
        </w:tabs>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Obiectivele, scopurile principale și secundare;</w:t>
      </w:r>
    </w:p>
    <w:p w:rsidR="00CF1B5A" w:rsidRPr="00F0061A" w:rsidRDefault="00CF1B5A" w:rsidP="00CF1B5A">
      <w:pPr>
        <w:pStyle w:val="ListParagraph"/>
        <w:numPr>
          <w:ilvl w:val="0"/>
          <w:numId w:val="2"/>
        </w:numPr>
        <w:tabs>
          <w:tab w:val="left" w:pos="426"/>
        </w:tabs>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Rezumat generalizat despre caracteristicile proiectului și amplasamentul;</w:t>
      </w:r>
    </w:p>
    <w:p w:rsidR="00CF1B5A" w:rsidRPr="00F0061A" w:rsidRDefault="00CF1B5A" w:rsidP="00CF1B5A">
      <w:pPr>
        <w:pStyle w:val="ListParagraph"/>
        <w:numPr>
          <w:ilvl w:val="0"/>
          <w:numId w:val="2"/>
        </w:numPr>
        <w:tabs>
          <w:tab w:val="left" w:pos="426"/>
        </w:tabs>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Referință la actele din cadrul normativ în vigoare care au fost luate în considerație și s-a ținut cont de respectarea cerințelor acestora, în special a legislației de mediu cât și altor prevederi legislative specifice din legislația națională (Strategii, planuri, programe naționale, Legi, Hotărâri de Guvern, Acte departamentale, Regulamente, Instrucțiuni, Ghiduri, etc).</w:t>
      </w:r>
    </w:p>
    <w:p w:rsidR="00CF1B5A" w:rsidRPr="00F0061A" w:rsidRDefault="00CF1B5A" w:rsidP="00CF1B5A">
      <w:pPr>
        <w:pStyle w:val="ListParagraph"/>
        <w:numPr>
          <w:ilvl w:val="0"/>
          <w:numId w:val="2"/>
        </w:numPr>
        <w:tabs>
          <w:tab w:val="left" w:pos="426"/>
        </w:tabs>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Caracteristicile geografice ale amplasamentului (de ex.: caracteristica fizică, geografică, poziția față de arii naturale, inclusiv habitate protejate, rețeaua hidrografică, localități urbane, rurale, etc);</w:t>
      </w:r>
    </w:p>
    <w:p w:rsidR="00CF1B5A" w:rsidRPr="00F0061A" w:rsidRDefault="00CF1B5A" w:rsidP="00CF1B5A">
      <w:pPr>
        <w:pStyle w:val="ListParagraph"/>
        <w:numPr>
          <w:ilvl w:val="0"/>
          <w:numId w:val="2"/>
        </w:numPr>
        <w:tabs>
          <w:tab w:val="left" w:pos="426"/>
        </w:tabs>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Coordonatele geografice ale construcțiilor/edificiilor, și instalațiilor după caz (se va indica în formă de tabel după datele planului geometric privind parametrii hotarului, coordonatele punctelor sau în baza altor documente oficiale, sisteme de confirmare, etc);</w:t>
      </w:r>
    </w:p>
    <w:p w:rsidR="00CF1B5A" w:rsidRPr="00F0061A" w:rsidRDefault="00CF1B5A" w:rsidP="00CF1B5A">
      <w:pPr>
        <w:pStyle w:val="ListParagraph"/>
        <w:numPr>
          <w:ilvl w:val="0"/>
          <w:numId w:val="2"/>
        </w:numPr>
        <w:tabs>
          <w:tab w:val="left" w:pos="426"/>
        </w:tabs>
        <w:spacing w:after="0" w:line="240" w:lineRule="auto"/>
        <w:ind w:left="0" w:firstLine="142"/>
        <w:contextualSpacing w:val="0"/>
        <w:jc w:val="both"/>
        <w:rPr>
          <w:rFonts w:ascii="Times New Roman" w:hAnsi="Times New Roman" w:cs="Times New Roman"/>
          <w:sz w:val="24"/>
          <w:szCs w:val="24"/>
        </w:rPr>
      </w:pPr>
      <w:r w:rsidRPr="00F0061A">
        <w:rPr>
          <w:rFonts w:ascii="Times New Roman" w:hAnsi="Times New Roman" w:cs="Times New Roman"/>
          <w:sz w:val="24"/>
          <w:szCs w:val="24"/>
        </w:rPr>
        <w:t xml:space="preserve">Descrierea generală a componentelor principale și secundare a proiectului, inclusiv instalațiile și echipamentele, precum și descrierea în succesiune logică a lucrărilor prevăzute (fiecare etapă de dezvoltare a proiectului) pentru realizarea componentelor (descrierea generală reprezentată prin </w:t>
      </w:r>
      <w:r w:rsidRPr="00F0061A">
        <w:rPr>
          <w:rFonts w:ascii="Times New Roman" w:hAnsi="Times New Roman" w:cs="Times New Roman"/>
          <w:sz w:val="24"/>
          <w:szCs w:val="24"/>
        </w:rPr>
        <w:lastRenderedPageBreak/>
        <w:t>tabel, va include în dependență de caracteristica fiecărui proiect, scara, numerele cadastrale și perimetrul terenurilor ocupate, parametrii/volumele tehnice generale ale producției generate, a instalațiilor, etc).</w:t>
      </w:r>
    </w:p>
    <w:p w:rsidR="00CF1B5A" w:rsidRPr="00F0061A" w:rsidRDefault="00CF1B5A" w:rsidP="00CF1B5A">
      <w:pPr>
        <w:tabs>
          <w:tab w:val="left" w:pos="426"/>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În succesiune, după completarea/definitivarea tabelului se va face descrierea detaliată a fiecărei componente a proiectului, (începând de lucrările preparatorii, după caz, pregătirea terenului, organizarea de șantier și până la dezafectarea obiectivului), inclusiv modalitățile, mijloacele și soluțiile alternative de realizare a fiecărei lucrări, instalații, echipament, etc, care va conține date detaliate, preponderent tehnice, despre cantitățile, parametri fizici (unități de măsură, volume etc.)</w:t>
      </w:r>
    </w:p>
    <w:p w:rsidR="00CF1B5A" w:rsidRPr="00F0061A" w:rsidRDefault="00CF1B5A" w:rsidP="00CF1B5A">
      <w:pPr>
        <w:pStyle w:val="ListParagraph"/>
        <w:numPr>
          <w:ilvl w:val="0"/>
          <w:numId w:val="12"/>
        </w:numPr>
        <w:tabs>
          <w:tab w:val="left" w:pos="284"/>
        </w:tabs>
        <w:spacing w:after="0" w:line="240" w:lineRule="auto"/>
        <w:ind w:left="0" w:firstLine="0"/>
        <w:contextualSpacing w:val="0"/>
        <w:rPr>
          <w:rFonts w:ascii="Times New Roman" w:hAnsi="Times New Roman" w:cs="Times New Roman"/>
          <w:sz w:val="24"/>
          <w:szCs w:val="24"/>
        </w:rPr>
      </w:pPr>
      <w:r w:rsidRPr="00F0061A">
        <w:rPr>
          <w:rFonts w:ascii="Times New Roman" w:hAnsi="Times New Roman" w:cs="Times New Roman"/>
          <w:b/>
          <w:sz w:val="24"/>
          <w:szCs w:val="24"/>
        </w:rPr>
        <w:t>ARGUMENTAREA DECIZIEI, MOTIVELE ȘI CONSIDERENTELE DE EMITERE</w:t>
      </w:r>
    </w:p>
    <w:p w:rsidR="00CF1B5A" w:rsidRPr="00F0061A" w:rsidRDefault="00CF1B5A" w:rsidP="00CF1B5A">
      <w:pPr>
        <w:tabs>
          <w:tab w:val="left" w:pos="426"/>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Motivele şi considerentele care au stat la baza emiterii acordului, printre altele şi în legătură cu calitatea şi concluziile/recomandările documentației privind evaluarea impactul asupra mediului şi ale participării publicului, de exemplu:</w:t>
      </w:r>
    </w:p>
    <w:p w:rsidR="00CF1B5A" w:rsidRPr="00F0061A" w:rsidRDefault="00CF1B5A" w:rsidP="00CF1B5A">
      <w:pPr>
        <w:pStyle w:val="ListParagraph"/>
        <w:numPr>
          <w:ilvl w:val="0"/>
          <w:numId w:val="1"/>
        </w:numPr>
        <w:tabs>
          <w:tab w:val="left" w:pos="426"/>
          <w:tab w:val="left" w:pos="567"/>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proiectul se regăsește în planul/programul/strategia ................... adoptat(ă) de către o autoritate a administrației publice centrale/locale şi a fost/sau nu supus unei proceduri de evaluare strategică de mediu în conformitate cu prevederile Legii nr. 11 din 02 martie 2017 privind evaluarea strategică de mediu (M</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n</w:t>
      </w:r>
      <w:r w:rsidRPr="00F0061A">
        <w:rPr>
          <w:rFonts w:ascii="Times New Roman" w:hAnsi="Times New Roman" w:cs="Times New Roman"/>
          <w:spacing w:val="-2"/>
          <w:sz w:val="24"/>
          <w:szCs w:val="24"/>
        </w:rPr>
        <w:t>i</w:t>
      </w:r>
      <w:r w:rsidRPr="00F0061A">
        <w:rPr>
          <w:rFonts w:ascii="Times New Roman" w:hAnsi="Times New Roman" w:cs="Times New Roman"/>
          <w:sz w:val="24"/>
          <w:szCs w:val="24"/>
        </w:rPr>
        <w:t>t</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r</w:t>
      </w:r>
      <w:r w:rsidRPr="00F0061A">
        <w:rPr>
          <w:rFonts w:ascii="Times New Roman" w:hAnsi="Times New Roman" w:cs="Times New Roman"/>
          <w:spacing w:val="-2"/>
          <w:sz w:val="24"/>
          <w:szCs w:val="24"/>
        </w:rPr>
        <w:t>u</w:t>
      </w:r>
      <w:r w:rsidRPr="00F0061A">
        <w:rPr>
          <w:rFonts w:ascii="Times New Roman" w:hAnsi="Times New Roman" w:cs="Times New Roman"/>
          <w:sz w:val="24"/>
          <w:szCs w:val="24"/>
        </w:rPr>
        <w:t>l</w:t>
      </w:r>
      <w:r w:rsidRPr="00F0061A">
        <w:rPr>
          <w:rFonts w:ascii="Times New Roman" w:hAnsi="Times New Roman" w:cs="Times New Roman"/>
          <w:spacing w:val="21"/>
          <w:sz w:val="24"/>
          <w:szCs w:val="24"/>
        </w:rPr>
        <w:t xml:space="preserve"> </w:t>
      </w:r>
      <w:r w:rsidRPr="00F0061A">
        <w:rPr>
          <w:rFonts w:ascii="Times New Roman" w:hAnsi="Times New Roman" w:cs="Times New Roman"/>
          <w:spacing w:val="-2"/>
          <w:sz w:val="24"/>
          <w:szCs w:val="24"/>
        </w:rPr>
        <w:t>O</w:t>
      </w:r>
      <w:r w:rsidRPr="00F0061A">
        <w:rPr>
          <w:rFonts w:ascii="Times New Roman" w:hAnsi="Times New Roman" w:cs="Times New Roman"/>
          <w:sz w:val="24"/>
          <w:szCs w:val="24"/>
        </w:rPr>
        <w:t>fi</w:t>
      </w:r>
      <w:r w:rsidRPr="00F0061A">
        <w:rPr>
          <w:rFonts w:ascii="Times New Roman" w:hAnsi="Times New Roman" w:cs="Times New Roman"/>
          <w:spacing w:val="-3"/>
          <w:sz w:val="24"/>
          <w:szCs w:val="24"/>
        </w:rPr>
        <w:t>c</w:t>
      </w:r>
      <w:r w:rsidRPr="00F0061A">
        <w:rPr>
          <w:rFonts w:ascii="Times New Roman" w:hAnsi="Times New Roman" w:cs="Times New Roman"/>
          <w:sz w:val="24"/>
          <w:szCs w:val="24"/>
        </w:rPr>
        <w:t>ial</w:t>
      </w:r>
      <w:r w:rsidRPr="00F0061A">
        <w:rPr>
          <w:rFonts w:ascii="Times New Roman" w:hAnsi="Times New Roman" w:cs="Times New Roman"/>
          <w:spacing w:val="21"/>
          <w:sz w:val="24"/>
          <w:szCs w:val="24"/>
        </w:rPr>
        <w:t xml:space="preserve"> </w:t>
      </w:r>
      <w:r w:rsidRPr="00F0061A">
        <w:rPr>
          <w:rFonts w:ascii="Times New Roman" w:hAnsi="Times New Roman" w:cs="Times New Roman"/>
          <w:spacing w:val="-3"/>
          <w:sz w:val="24"/>
          <w:szCs w:val="24"/>
        </w:rPr>
        <w:t>a</w:t>
      </w:r>
      <w:r w:rsidRPr="00F0061A">
        <w:rPr>
          <w:rFonts w:ascii="Times New Roman" w:hAnsi="Times New Roman" w:cs="Times New Roman"/>
          <w:sz w:val="24"/>
          <w:szCs w:val="24"/>
        </w:rPr>
        <w:t>l Republicii</w:t>
      </w:r>
      <w:r w:rsidRPr="00F0061A">
        <w:rPr>
          <w:rFonts w:ascii="Times New Roman" w:hAnsi="Times New Roman" w:cs="Times New Roman"/>
          <w:spacing w:val="-9"/>
          <w:sz w:val="24"/>
          <w:szCs w:val="24"/>
        </w:rPr>
        <w:t xml:space="preserve"> </w:t>
      </w:r>
      <w:r w:rsidRPr="00F0061A">
        <w:rPr>
          <w:rFonts w:ascii="Times New Roman" w:hAnsi="Times New Roman" w:cs="Times New Roman"/>
          <w:sz w:val="24"/>
          <w:szCs w:val="24"/>
        </w:rPr>
        <w:t>Moldova,</w:t>
      </w:r>
      <w:r w:rsidRPr="00F0061A">
        <w:rPr>
          <w:rFonts w:ascii="Times New Roman" w:hAnsi="Times New Roman" w:cs="Times New Roman"/>
          <w:spacing w:val="-12"/>
          <w:sz w:val="24"/>
          <w:szCs w:val="24"/>
        </w:rPr>
        <w:t xml:space="preserve"> </w:t>
      </w:r>
      <w:r w:rsidRPr="00F0061A">
        <w:rPr>
          <w:rFonts w:ascii="Times New Roman" w:hAnsi="Times New Roman" w:cs="Times New Roman"/>
          <w:sz w:val="24"/>
          <w:szCs w:val="24"/>
        </w:rPr>
        <w:t>2017,</w:t>
      </w:r>
      <w:r w:rsidRPr="00F0061A">
        <w:rPr>
          <w:rFonts w:ascii="Times New Roman" w:hAnsi="Times New Roman" w:cs="Times New Roman"/>
          <w:spacing w:val="-10"/>
          <w:sz w:val="24"/>
          <w:szCs w:val="24"/>
        </w:rPr>
        <w:t xml:space="preserve"> </w:t>
      </w:r>
      <w:r w:rsidRPr="00F0061A">
        <w:rPr>
          <w:rFonts w:ascii="Times New Roman" w:hAnsi="Times New Roman" w:cs="Times New Roman"/>
          <w:sz w:val="24"/>
          <w:szCs w:val="24"/>
        </w:rPr>
        <w:t>nr.</w:t>
      </w:r>
      <w:r w:rsidRPr="00F0061A">
        <w:rPr>
          <w:rFonts w:ascii="Times New Roman" w:hAnsi="Times New Roman" w:cs="Times New Roman"/>
          <w:spacing w:val="-9"/>
          <w:sz w:val="24"/>
          <w:szCs w:val="24"/>
        </w:rPr>
        <w:t xml:space="preserve"> 109 – </w:t>
      </w:r>
      <w:r w:rsidRPr="00F0061A">
        <w:rPr>
          <w:rFonts w:ascii="Times New Roman" w:hAnsi="Times New Roman" w:cs="Times New Roman"/>
          <w:sz w:val="24"/>
          <w:szCs w:val="24"/>
        </w:rPr>
        <w:t>118,</w:t>
      </w:r>
      <w:r w:rsidRPr="00F0061A">
        <w:rPr>
          <w:rFonts w:ascii="Times New Roman" w:hAnsi="Times New Roman" w:cs="Times New Roman"/>
          <w:spacing w:val="-10"/>
          <w:sz w:val="24"/>
          <w:szCs w:val="24"/>
        </w:rPr>
        <w:t xml:space="preserve"> </w:t>
      </w:r>
      <w:r w:rsidRPr="00F0061A">
        <w:rPr>
          <w:rFonts w:ascii="Times New Roman" w:hAnsi="Times New Roman" w:cs="Times New Roman"/>
          <w:sz w:val="24"/>
          <w:szCs w:val="24"/>
        </w:rPr>
        <w:t>art.</w:t>
      </w:r>
      <w:r w:rsidRPr="00F0061A">
        <w:rPr>
          <w:rFonts w:ascii="Times New Roman" w:hAnsi="Times New Roman" w:cs="Times New Roman"/>
          <w:spacing w:val="-11"/>
          <w:sz w:val="24"/>
          <w:szCs w:val="24"/>
        </w:rPr>
        <w:t xml:space="preserve"> 155</w:t>
      </w:r>
      <w:r w:rsidRPr="00F0061A">
        <w:rPr>
          <w:rFonts w:ascii="Times New Roman" w:hAnsi="Times New Roman" w:cs="Times New Roman"/>
          <w:sz w:val="24"/>
          <w:szCs w:val="24"/>
        </w:rPr>
        <w:t>),</w:t>
      </w:r>
      <w:r w:rsidRPr="00F0061A">
        <w:rPr>
          <w:rFonts w:ascii="Times New Roman" w:hAnsi="Times New Roman" w:cs="Times New Roman"/>
          <w:spacing w:val="-9"/>
          <w:sz w:val="24"/>
          <w:szCs w:val="24"/>
        </w:rPr>
        <w:t xml:space="preserve"> </w:t>
      </w:r>
      <w:r w:rsidRPr="00F0061A">
        <w:rPr>
          <w:rFonts w:ascii="Times New Roman" w:hAnsi="Times New Roman" w:cs="Times New Roman"/>
          <w:sz w:val="24"/>
          <w:szCs w:val="24"/>
        </w:rPr>
        <w:t>procedură de realizare a evaluării de mediu pentru planuri şi programe, care transpune Directiva 2001/42/CE a Parlamentului European și a Consiliului din 27 iunie 2001 privind evaluarea efectelor anumitor planuri și programe asupra mediului (JO L 197, 21.7.2001, pp. 30-37);</w:t>
      </w:r>
    </w:p>
    <w:p w:rsidR="00CF1B5A" w:rsidRPr="00F0061A" w:rsidRDefault="00CF1B5A" w:rsidP="00CF1B5A">
      <w:pPr>
        <w:pStyle w:val="ListParagraph"/>
        <w:numPr>
          <w:ilvl w:val="0"/>
          <w:numId w:val="1"/>
        </w:numPr>
        <w:tabs>
          <w:tab w:val="left" w:pos="426"/>
          <w:tab w:val="left" w:pos="567"/>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motivele/criteriile pe baza cărora s-a ales alternativa, inclusiv tehnologică şi de amplasament, în dependență de:</w:t>
      </w:r>
    </w:p>
    <w:p w:rsidR="00CF1B5A" w:rsidRPr="00F0061A" w:rsidRDefault="00CF1B5A" w:rsidP="00CF1B5A">
      <w:pPr>
        <w:pStyle w:val="ListParagraph"/>
        <w:numPr>
          <w:ilvl w:val="0"/>
          <w:numId w:val="13"/>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impactul prognozat;</w:t>
      </w:r>
    </w:p>
    <w:p w:rsidR="00CF1B5A" w:rsidRPr="00F0061A" w:rsidRDefault="00CF1B5A" w:rsidP="00CF1B5A">
      <w:pPr>
        <w:pStyle w:val="ListParagraph"/>
        <w:numPr>
          <w:ilvl w:val="0"/>
          <w:numId w:val="13"/>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prin compararea soluțiilor alternative;</w:t>
      </w:r>
    </w:p>
    <w:p w:rsidR="00CF1B5A" w:rsidRPr="00F0061A" w:rsidRDefault="00CF1B5A" w:rsidP="00CF1B5A">
      <w:pPr>
        <w:pStyle w:val="ListParagraph"/>
        <w:numPr>
          <w:ilvl w:val="0"/>
          <w:numId w:val="13"/>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considerentele alegerii alternativei preferate;</w:t>
      </w:r>
    </w:p>
    <w:p w:rsidR="00CF1B5A" w:rsidRPr="00F0061A" w:rsidRDefault="00CF1B5A" w:rsidP="00CF1B5A">
      <w:pPr>
        <w:pStyle w:val="ListParagraph"/>
        <w:numPr>
          <w:ilvl w:val="0"/>
          <w:numId w:val="13"/>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luarea în considerare a impactului direct, indirect şi cumulat cu al celorlalte activități existente în zonă, etc.</w:t>
      </w:r>
    </w:p>
    <w:p w:rsidR="00CF1B5A" w:rsidRPr="00F0061A" w:rsidRDefault="00CF1B5A" w:rsidP="00CF1B5A">
      <w:pPr>
        <w:pStyle w:val="ListParagraph"/>
        <w:numPr>
          <w:ilvl w:val="0"/>
          <w:numId w:val="1"/>
        </w:numPr>
        <w:tabs>
          <w:tab w:val="left" w:pos="426"/>
          <w:tab w:val="left" w:pos="567"/>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luarea în considerare a impactului direct, indirect şi cumulat cu al celorlalte activități existente în zonă, etc respectarea cerințelor Uniunii Europene și internaționale transpuse în legislația națională;</w:t>
      </w:r>
    </w:p>
    <w:p w:rsidR="00CF1B5A" w:rsidRPr="00F0061A" w:rsidRDefault="00CF1B5A" w:rsidP="00CF1B5A">
      <w:pPr>
        <w:pStyle w:val="ListParagraph"/>
        <w:numPr>
          <w:ilvl w:val="0"/>
          <w:numId w:val="1"/>
        </w:numPr>
        <w:tabs>
          <w:tab w:val="left" w:pos="426"/>
          <w:tab w:val="left" w:pos="567"/>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cum răspunde/respectă obiectivele de protecţia mediului din zonă pe aer, apă, sol etc.;</w:t>
      </w:r>
    </w:p>
    <w:p w:rsidR="00CF1B5A" w:rsidRPr="00F0061A" w:rsidRDefault="00CF1B5A" w:rsidP="00CF1B5A">
      <w:pPr>
        <w:pStyle w:val="ListParagraph"/>
        <w:numPr>
          <w:ilvl w:val="0"/>
          <w:numId w:val="1"/>
        </w:numPr>
        <w:tabs>
          <w:tab w:val="left" w:pos="426"/>
          <w:tab w:val="left" w:pos="567"/>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compatibilitatea cu obiectivele de protecţie a ariilor naturale protejate și fondurilor forestiere de stat și/sau internaționale, care ar proteja coerența rețelei ecologice naționale și celei globale - Natura 2000, ariile de protecţie specială avifaunistică şi siturile de importanță națională și internațională, în situația când este cazul;</w:t>
      </w:r>
    </w:p>
    <w:p w:rsidR="00CF1B5A" w:rsidRPr="00F0061A" w:rsidRDefault="00CF1B5A" w:rsidP="00CF1B5A">
      <w:pPr>
        <w:pStyle w:val="ListParagraph"/>
        <w:numPr>
          <w:ilvl w:val="0"/>
          <w:numId w:val="1"/>
        </w:numPr>
        <w:tabs>
          <w:tab w:val="left" w:pos="426"/>
          <w:tab w:val="left" w:pos="567"/>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luarea în considerație a comentariilor/observații relevante ale publicului interesat.</w:t>
      </w:r>
    </w:p>
    <w:p w:rsidR="00CF1B5A" w:rsidRPr="00F0061A" w:rsidRDefault="00CF1B5A" w:rsidP="00CF1B5A">
      <w:pPr>
        <w:pStyle w:val="ListParagraph"/>
        <w:numPr>
          <w:ilvl w:val="0"/>
          <w:numId w:val="12"/>
        </w:numPr>
        <w:tabs>
          <w:tab w:val="left" w:pos="851"/>
        </w:tabs>
        <w:spacing w:after="0" w:line="240" w:lineRule="auto"/>
        <w:ind w:left="426" w:hanging="426"/>
        <w:rPr>
          <w:rFonts w:ascii="Times New Roman" w:hAnsi="Times New Roman" w:cs="Times New Roman"/>
          <w:sz w:val="24"/>
          <w:szCs w:val="24"/>
        </w:rPr>
      </w:pPr>
      <w:r w:rsidRPr="00F0061A">
        <w:rPr>
          <w:rFonts w:ascii="Times New Roman" w:hAnsi="Times New Roman" w:cs="Times New Roman"/>
          <w:b/>
          <w:sz w:val="24"/>
          <w:szCs w:val="24"/>
        </w:rPr>
        <w:t>MĂSURI PENTRU PREVENIRE, REDUCERE ȘI COMPENSARE A EFECTELOR SEMNIFICATIVE NEGATIVE ASUPRA MEDIULUI</w:t>
      </w:r>
    </w:p>
    <w:p w:rsidR="00CF1B5A" w:rsidRPr="00F0061A" w:rsidRDefault="00CF1B5A" w:rsidP="00CF1B5A">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Măsuri pentru prevenirea, reducerea şi, unde este posibil, compensarea efectelor negative semnificative asupra mediului:</w:t>
      </w:r>
    </w:p>
    <w:p w:rsidR="00CF1B5A" w:rsidRPr="00F0061A" w:rsidRDefault="00CF1B5A" w:rsidP="00CF1B5A">
      <w:pPr>
        <w:pStyle w:val="ListParagraph"/>
        <w:numPr>
          <w:ilvl w:val="0"/>
          <w:numId w:val="3"/>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măsuri în timpul (faza) realizării construcției proiectului (se vor preciza pentru fiecare factor de mediu în parte: apă, aer, sol, subsol, biodiversitate/arii naturale, zgomot, vibrații, radiații, deşeuri, risc pentru sănătate, peisaj, patrimoniu cultural şi istoric, resurse naturale, etc.) şi efectul implementării acestora;</w:t>
      </w:r>
    </w:p>
    <w:p w:rsidR="00CF1B5A" w:rsidRPr="00F0061A" w:rsidRDefault="00CF1B5A" w:rsidP="00CF1B5A">
      <w:pPr>
        <w:pStyle w:val="ListParagraph"/>
        <w:numPr>
          <w:ilvl w:val="0"/>
          <w:numId w:val="3"/>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măsuri în timpul (faza) exploatării proiectului şi efectul implementării acestora;</w:t>
      </w:r>
    </w:p>
    <w:p w:rsidR="00CF1B5A" w:rsidRPr="00F0061A" w:rsidRDefault="00CF1B5A" w:rsidP="00CF1B5A">
      <w:pPr>
        <w:pStyle w:val="ListParagraph"/>
        <w:numPr>
          <w:ilvl w:val="0"/>
          <w:numId w:val="3"/>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măsuri în timpul (faza) de închidere, demolare, dezafectare şi reabilitarea terenului în vederea utilizării ulterioare, precum şi efectul implementării acestora.</w:t>
      </w:r>
    </w:p>
    <w:p w:rsidR="00CF1B5A" w:rsidRPr="00F0061A" w:rsidRDefault="00CF1B5A" w:rsidP="00CF1B5A">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De asemenea, pentru proiectele pentru care s-a luat decizia că pot avea impact semnificativ asupra integrităţii ariilor naturale protejate de interes și spațiu al Uniunii Europene, se precizează măsuri corespunzătoare cel puţin uneia dintre următoarele situații:</w:t>
      </w:r>
    </w:p>
    <w:p w:rsidR="00CF1B5A" w:rsidRPr="00F0061A" w:rsidRDefault="00CF1B5A" w:rsidP="00CF1B5A">
      <w:pPr>
        <w:pStyle w:val="ListParagraph"/>
        <w:numPr>
          <w:ilvl w:val="0"/>
          <w:numId w:val="4"/>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măsurile de reducere sau eliminare a impactului asupra ariei naturale protejate și/sau fonduri forestiere de stat și/sau de interes internațional, condiţiile şi modul/calendarul de implementare a acestora;</w:t>
      </w:r>
    </w:p>
    <w:p w:rsidR="00CF1B5A" w:rsidRPr="00F0061A" w:rsidRDefault="00CF1B5A" w:rsidP="00CF1B5A">
      <w:pPr>
        <w:pStyle w:val="ListParagraph"/>
        <w:numPr>
          <w:ilvl w:val="0"/>
          <w:numId w:val="4"/>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soluția alternativă care rezultă din evaluare pentru care se emite acordul de mediu şi măsurile de reducere sau eliminare a impactului, aferente acesteia;</w:t>
      </w:r>
    </w:p>
    <w:p w:rsidR="00CF1B5A" w:rsidRPr="00F0061A" w:rsidRDefault="00CF1B5A" w:rsidP="00CF1B5A">
      <w:pPr>
        <w:pStyle w:val="ListParagraph"/>
        <w:numPr>
          <w:ilvl w:val="0"/>
          <w:numId w:val="4"/>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măsurile compensatorii aprobate/acceptate de autoritatea competentă, condiţiile şi modul/calendarul de implementare a acestora;</w:t>
      </w:r>
    </w:p>
    <w:p w:rsidR="00CF1B5A" w:rsidRPr="00F0061A" w:rsidRDefault="00CF1B5A" w:rsidP="00CF1B5A">
      <w:pPr>
        <w:pStyle w:val="ListParagraph"/>
        <w:numPr>
          <w:ilvl w:val="0"/>
          <w:numId w:val="4"/>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 xml:space="preserve">considerentele privind sănătatea sau siguranța publică ori consecințele benefice de importanță majoră pentru mediu, care justifică necesitatea realizării proiectului propus, pentru ariile naturale </w:t>
      </w:r>
      <w:r w:rsidRPr="00F0061A">
        <w:rPr>
          <w:rFonts w:ascii="Times New Roman" w:hAnsi="Times New Roman" w:cs="Times New Roman"/>
          <w:sz w:val="24"/>
          <w:szCs w:val="24"/>
        </w:rPr>
        <w:lastRenderedPageBreak/>
        <w:t>protejate și/sau fonduri forestiere de stat și/sau de interes internațional, ce adăpostesc un tip de habitat natural prioritar şi/sau o specie sălbatică prioritară de interes internațional;</w:t>
      </w:r>
    </w:p>
    <w:p w:rsidR="00CF1B5A" w:rsidRPr="00F0061A" w:rsidRDefault="00CF1B5A" w:rsidP="00CF1B5A">
      <w:pPr>
        <w:pStyle w:val="ListParagraph"/>
        <w:numPr>
          <w:ilvl w:val="0"/>
          <w:numId w:val="4"/>
        </w:numPr>
        <w:tabs>
          <w:tab w:val="left" w:pos="426"/>
        </w:tabs>
        <w:autoSpaceDE w:val="0"/>
        <w:autoSpaceDN w:val="0"/>
        <w:adjustRightInd w:val="0"/>
        <w:spacing w:after="0" w:line="240" w:lineRule="auto"/>
        <w:ind w:left="0" w:firstLine="142"/>
        <w:contextualSpacing w:val="0"/>
        <w:jc w:val="both"/>
        <w:rPr>
          <w:rFonts w:ascii="Times New Roman" w:hAnsi="Times New Roman" w:cs="Times New Roman"/>
          <w:sz w:val="24"/>
          <w:szCs w:val="24"/>
        </w:rPr>
      </w:pPr>
      <w:r w:rsidRPr="00F0061A">
        <w:rPr>
          <w:rFonts w:ascii="Times New Roman" w:hAnsi="Times New Roman" w:cs="Times New Roman"/>
          <w:sz w:val="24"/>
          <w:szCs w:val="24"/>
        </w:rPr>
        <w:t>alte motive imperative de interes public major asupra cărora s-a obţinut punctul de vedere al autorității administrației publice centrale responsabilă de domeniul protecției mediului, care justifică necesitatea realizării proiectului.</w:t>
      </w:r>
    </w:p>
    <w:p w:rsidR="00CF1B5A" w:rsidRPr="00F0061A" w:rsidRDefault="00CF1B5A" w:rsidP="00CF1B5A">
      <w:pPr>
        <w:pStyle w:val="ListParagraph"/>
        <w:numPr>
          <w:ilvl w:val="0"/>
          <w:numId w:val="12"/>
        </w:numPr>
        <w:tabs>
          <w:tab w:val="left" w:pos="426"/>
        </w:tabs>
        <w:spacing w:after="0" w:line="240" w:lineRule="auto"/>
        <w:ind w:left="426" w:hanging="426"/>
        <w:jc w:val="both"/>
        <w:rPr>
          <w:rFonts w:ascii="Times New Roman" w:hAnsi="Times New Roman" w:cs="Times New Roman"/>
          <w:b/>
          <w:sz w:val="24"/>
          <w:szCs w:val="24"/>
        </w:rPr>
      </w:pPr>
      <w:r w:rsidRPr="00F0061A">
        <w:rPr>
          <w:rFonts w:ascii="Times New Roman" w:hAnsi="Times New Roman" w:cs="Times New Roman"/>
          <w:b/>
          <w:sz w:val="24"/>
          <w:szCs w:val="24"/>
        </w:rPr>
        <w:t>CONDIȚII DE REGLEMENTARE PENTRU TOATE ETAPELE DE DEZVOLTARE A ACTIVITĂȚII PLANIFICATE</w:t>
      </w:r>
    </w:p>
    <w:p w:rsidR="00CF1B5A" w:rsidRPr="00F0061A" w:rsidRDefault="00CF1B5A" w:rsidP="00CF1B5A">
      <w:pPr>
        <w:pStyle w:val="ListParagraph"/>
        <w:numPr>
          <w:ilvl w:val="0"/>
          <w:numId w:val="6"/>
        </w:numPr>
        <w:tabs>
          <w:tab w:val="left" w:pos="426"/>
        </w:tabs>
        <w:autoSpaceDE w:val="0"/>
        <w:autoSpaceDN w:val="0"/>
        <w:adjustRightInd w:val="0"/>
        <w:spacing w:after="0" w:line="240" w:lineRule="auto"/>
        <w:ind w:left="0" w:firstLine="142"/>
        <w:jc w:val="both"/>
        <w:rPr>
          <w:rFonts w:ascii="Times New Roman" w:hAnsi="Times New Roman" w:cs="Times New Roman"/>
          <w:i/>
          <w:sz w:val="24"/>
          <w:szCs w:val="24"/>
        </w:rPr>
      </w:pPr>
      <w:r w:rsidRPr="00F0061A">
        <w:rPr>
          <w:rFonts w:ascii="Times New Roman" w:hAnsi="Times New Roman" w:cs="Times New Roman"/>
          <w:sz w:val="24"/>
          <w:szCs w:val="24"/>
        </w:rPr>
        <w:t>în timpul (faza) realizării construcției proiectului</w:t>
      </w:r>
      <w:r w:rsidRPr="00F0061A">
        <w:rPr>
          <w:rFonts w:ascii="Times New Roman" w:hAnsi="Times New Roman" w:cs="Times New Roman"/>
          <w:i/>
          <w:sz w:val="24"/>
          <w:szCs w:val="24"/>
        </w:rPr>
        <w:t>:</w:t>
      </w:r>
    </w:p>
    <w:p w:rsidR="00CF1B5A" w:rsidRPr="00F0061A" w:rsidRDefault="00CF1B5A" w:rsidP="00CF1B5A">
      <w:pPr>
        <w:pStyle w:val="ListParagraph"/>
        <w:numPr>
          <w:ilvl w:val="0"/>
          <w:numId w:val="5"/>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condiții de ordin tehnic cerute prin prevederile actelor normative speciale, ale Republicii Moldova sau internaționale, în situația când este cazul (de exemplu, cerințele tehnice legale de construire a unui depozit de deşeuri);</w:t>
      </w:r>
    </w:p>
    <w:p w:rsidR="00CF1B5A" w:rsidRPr="00F0061A" w:rsidRDefault="00CF1B5A" w:rsidP="00CF1B5A">
      <w:pPr>
        <w:pStyle w:val="ListParagraph"/>
        <w:numPr>
          <w:ilvl w:val="0"/>
          <w:numId w:val="5"/>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 xml:space="preserve">condiții de ordin tehnic care reies din raportul </w:t>
      </w:r>
      <w:r w:rsidRPr="00F0061A">
        <w:rPr>
          <w:rStyle w:val="tpa1"/>
          <w:rFonts w:ascii="Times New Roman" w:hAnsi="Times New Roman" w:cs="Times New Roman"/>
          <w:sz w:val="24"/>
          <w:szCs w:val="24"/>
        </w:rPr>
        <w:t>la studiul de evaluare a impactului asupra mediului</w:t>
      </w:r>
      <w:r w:rsidRPr="00F0061A">
        <w:rPr>
          <w:rFonts w:ascii="Times New Roman" w:hAnsi="Times New Roman" w:cs="Times New Roman"/>
          <w:sz w:val="24"/>
          <w:szCs w:val="24"/>
        </w:rPr>
        <w:t>, în situația când este cazul (de exemplu, grosimea geo membranei de impermeabilizare, nefragmentarea habitatului etc.);</w:t>
      </w:r>
    </w:p>
    <w:p w:rsidR="00CF1B5A" w:rsidRPr="00F0061A" w:rsidRDefault="00CF1B5A" w:rsidP="00CF1B5A">
      <w:pPr>
        <w:pStyle w:val="ListParagraph"/>
        <w:numPr>
          <w:ilvl w:val="0"/>
          <w:numId w:val="5"/>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condiţiile necesare a fi îndeplinite în timpul organizării de şantier (de exemplu, interzicerea amplasării organizării de şantier în vecinătatea ariilor naturale protejate etc.);</w:t>
      </w:r>
    </w:p>
    <w:p w:rsidR="00CF1B5A" w:rsidRPr="00F0061A" w:rsidRDefault="00CF1B5A" w:rsidP="00CF1B5A">
      <w:pPr>
        <w:pStyle w:val="ListParagraph"/>
        <w:numPr>
          <w:ilvl w:val="0"/>
          <w:numId w:val="5"/>
        </w:numPr>
        <w:tabs>
          <w:tab w:val="left" w:pos="567"/>
        </w:tabs>
        <w:autoSpaceDE w:val="0"/>
        <w:autoSpaceDN w:val="0"/>
        <w:adjustRightInd w:val="0"/>
        <w:spacing w:after="0" w:line="240" w:lineRule="auto"/>
        <w:ind w:left="0" w:firstLine="284"/>
        <w:contextualSpacing w:val="0"/>
        <w:jc w:val="both"/>
        <w:rPr>
          <w:rFonts w:ascii="Times New Roman" w:hAnsi="Times New Roman" w:cs="Times New Roman"/>
          <w:sz w:val="24"/>
          <w:szCs w:val="24"/>
        </w:rPr>
      </w:pPr>
      <w:r w:rsidRPr="00F0061A">
        <w:rPr>
          <w:rFonts w:ascii="Times New Roman" w:hAnsi="Times New Roman" w:cs="Times New Roman"/>
          <w:sz w:val="24"/>
          <w:szCs w:val="24"/>
        </w:rPr>
        <w:t>planul de monitorizare a mediului, cu indicarea componentelor de mediu care urmează a fi monitorizate, a periodicității, a parametrilor şi a amplasamentului ales pentru monitorizarea fiecărui factor.</w:t>
      </w:r>
    </w:p>
    <w:p w:rsidR="00CF1B5A" w:rsidRPr="00F0061A" w:rsidRDefault="00CF1B5A" w:rsidP="00CF1B5A">
      <w:pPr>
        <w:pStyle w:val="ListParagraph"/>
        <w:numPr>
          <w:ilvl w:val="0"/>
          <w:numId w:val="6"/>
        </w:numPr>
        <w:tabs>
          <w:tab w:val="left" w:pos="426"/>
        </w:tabs>
        <w:autoSpaceDE w:val="0"/>
        <w:autoSpaceDN w:val="0"/>
        <w:adjustRightInd w:val="0"/>
        <w:spacing w:after="0" w:line="240" w:lineRule="auto"/>
        <w:ind w:left="0" w:firstLine="142"/>
        <w:jc w:val="both"/>
        <w:rPr>
          <w:rFonts w:ascii="Times New Roman" w:hAnsi="Times New Roman" w:cs="Times New Roman"/>
          <w:i/>
          <w:sz w:val="24"/>
          <w:szCs w:val="24"/>
        </w:rPr>
      </w:pPr>
      <w:r w:rsidRPr="00F0061A">
        <w:rPr>
          <w:rFonts w:ascii="Times New Roman" w:hAnsi="Times New Roman" w:cs="Times New Roman"/>
          <w:sz w:val="24"/>
          <w:szCs w:val="24"/>
        </w:rPr>
        <w:t>în timpul (faza) exploatării proiectului:</w:t>
      </w:r>
    </w:p>
    <w:p w:rsidR="00CF1B5A" w:rsidRPr="00F0061A" w:rsidRDefault="00CF1B5A" w:rsidP="00CF1B5A">
      <w:pPr>
        <w:pStyle w:val="ListParagraph"/>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condiţiile necesare a fi îndeplinite în funcţie de prevederile actelor normative speciale;</w:t>
      </w:r>
    </w:p>
    <w:p w:rsidR="00CF1B5A" w:rsidRPr="00F0061A" w:rsidRDefault="00CF1B5A" w:rsidP="00CF1B5A">
      <w:pPr>
        <w:pStyle w:val="ListParagraph"/>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 xml:space="preserve">condiții care reies din raportul </w:t>
      </w:r>
      <w:r w:rsidRPr="00F0061A">
        <w:rPr>
          <w:rStyle w:val="tpa1"/>
          <w:rFonts w:ascii="Times New Roman" w:hAnsi="Times New Roman" w:cs="Times New Roman"/>
          <w:sz w:val="24"/>
          <w:szCs w:val="24"/>
        </w:rPr>
        <w:t>la studiul de evaluare a impactului asupra mediului</w:t>
      </w:r>
      <w:r w:rsidRPr="00F0061A">
        <w:rPr>
          <w:rFonts w:ascii="Times New Roman" w:hAnsi="Times New Roman" w:cs="Times New Roman"/>
          <w:sz w:val="24"/>
          <w:szCs w:val="24"/>
        </w:rPr>
        <w:t>, respectiv din cerințele legislației Uniunii Europene sau internaționale specifice, în dependență de caz;</w:t>
      </w:r>
    </w:p>
    <w:p w:rsidR="00CF1B5A" w:rsidRPr="00F0061A" w:rsidRDefault="00CF1B5A" w:rsidP="00CF1B5A">
      <w:pPr>
        <w:pStyle w:val="ListParagraph"/>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pentru instalațiile care intră sub incidența legislației privind prevenirea şi controlul integrat al poluării:</w:t>
      </w:r>
    </w:p>
    <w:p w:rsidR="00CF1B5A" w:rsidRPr="00F0061A" w:rsidRDefault="00CF1B5A" w:rsidP="00CF1B5A">
      <w:pPr>
        <w:pStyle w:val="ListParagraph"/>
        <w:numPr>
          <w:ilvl w:val="0"/>
          <w:numId w:val="8"/>
        </w:numPr>
        <w:tabs>
          <w:tab w:val="left" w:pos="709"/>
          <w:tab w:val="left" w:pos="1418"/>
        </w:tabs>
        <w:autoSpaceDE w:val="0"/>
        <w:autoSpaceDN w:val="0"/>
        <w:adjustRightInd w:val="0"/>
        <w:spacing w:after="0" w:line="240" w:lineRule="auto"/>
        <w:ind w:left="0" w:firstLine="426"/>
        <w:jc w:val="both"/>
        <w:rPr>
          <w:rFonts w:ascii="Times New Roman" w:hAnsi="Times New Roman" w:cs="Times New Roman"/>
          <w:sz w:val="24"/>
          <w:szCs w:val="24"/>
        </w:rPr>
      </w:pPr>
      <w:r w:rsidRPr="00F0061A">
        <w:rPr>
          <w:rFonts w:ascii="Times New Roman" w:hAnsi="Times New Roman" w:cs="Times New Roman"/>
          <w:sz w:val="24"/>
          <w:szCs w:val="24"/>
        </w:rPr>
        <w:t>nivelurile de emisie asociate celor mai bune tehnici disponibile aplicabile, pentru poluanții care pot fi emiși în cantități semnificative, sau, în situația când este cazul, parametrii ori măsuri tehnice echivalente;</w:t>
      </w:r>
    </w:p>
    <w:p w:rsidR="00CF1B5A" w:rsidRPr="00F0061A" w:rsidRDefault="00CF1B5A" w:rsidP="00CF1B5A">
      <w:pPr>
        <w:pStyle w:val="ListParagraph"/>
        <w:numPr>
          <w:ilvl w:val="0"/>
          <w:numId w:val="8"/>
        </w:numPr>
        <w:tabs>
          <w:tab w:val="left" w:pos="709"/>
          <w:tab w:val="left" w:pos="1418"/>
        </w:tabs>
        <w:autoSpaceDE w:val="0"/>
        <w:autoSpaceDN w:val="0"/>
        <w:adjustRightInd w:val="0"/>
        <w:spacing w:after="0" w:line="240" w:lineRule="auto"/>
        <w:ind w:left="0" w:firstLine="426"/>
        <w:jc w:val="both"/>
        <w:rPr>
          <w:rFonts w:ascii="Times New Roman" w:hAnsi="Times New Roman" w:cs="Times New Roman"/>
          <w:sz w:val="24"/>
          <w:szCs w:val="24"/>
        </w:rPr>
      </w:pPr>
      <w:r w:rsidRPr="00F0061A">
        <w:rPr>
          <w:rFonts w:ascii="Times New Roman" w:hAnsi="Times New Roman" w:cs="Times New Roman"/>
          <w:sz w:val="24"/>
          <w:szCs w:val="24"/>
        </w:rPr>
        <w:t>prevederi pentru limitarea efectelor poluării la lungă distanță sau transfrontieră, când este cazul;</w:t>
      </w:r>
    </w:p>
    <w:p w:rsidR="00CF1B5A" w:rsidRPr="00F0061A" w:rsidRDefault="00CF1B5A" w:rsidP="00CF1B5A">
      <w:pPr>
        <w:pStyle w:val="ListParagraph"/>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respectarea normelor impuse prin legislația specială din domeniul calității aerului, managementul apei, managementul deşeurilor, zgomot, protecţia naturii;</w:t>
      </w:r>
    </w:p>
    <w:p w:rsidR="00CF1B5A" w:rsidRPr="00F0061A" w:rsidRDefault="00CF1B5A" w:rsidP="00CF1B5A">
      <w:pPr>
        <w:pStyle w:val="ListParagraph"/>
        <w:numPr>
          <w:ilvl w:val="0"/>
          <w:numId w:val="7"/>
        </w:numPr>
        <w:tabs>
          <w:tab w:val="left" w:pos="567"/>
        </w:tabs>
        <w:autoSpaceDE w:val="0"/>
        <w:autoSpaceDN w:val="0"/>
        <w:adjustRightInd w:val="0"/>
        <w:spacing w:after="0" w:line="240" w:lineRule="auto"/>
        <w:ind w:left="0" w:firstLine="284"/>
        <w:contextualSpacing w:val="0"/>
        <w:jc w:val="both"/>
        <w:rPr>
          <w:rFonts w:ascii="Times New Roman" w:hAnsi="Times New Roman" w:cs="Times New Roman"/>
          <w:sz w:val="24"/>
          <w:szCs w:val="24"/>
        </w:rPr>
      </w:pPr>
      <w:r w:rsidRPr="00F0061A">
        <w:rPr>
          <w:rFonts w:ascii="Times New Roman" w:hAnsi="Times New Roman" w:cs="Times New Roman"/>
          <w:sz w:val="24"/>
          <w:szCs w:val="24"/>
        </w:rPr>
        <w:t>planul de monitorizare a mediului, cu indicarea componentelor de mediu care urmează a fi monitorizate, a periodicității, a parametrilor şi a amplasamentului ales pentru monitorizarea fiecărui factor.</w:t>
      </w:r>
    </w:p>
    <w:p w:rsidR="00CF1B5A" w:rsidRPr="00F0061A" w:rsidRDefault="00CF1B5A" w:rsidP="00CF1B5A">
      <w:pPr>
        <w:pStyle w:val="ListParagraph"/>
        <w:numPr>
          <w:ilvl w:val="0"/>
          <w:numId w:val="6"/>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În timpul (faza) de închidere, demolare, dezafectare şi reabilitarea terenului în vederea utilizării ulterioare:</w:t>
      </w:r>
    </w:p>
    <w:p w:rsidR="00CF1B5A" w:rsidRPr="00F0061A" w:rsidRDefault="00CF1B5A" w:rsidP="00CF1B5A">
      <w:pPr>
        <w:pStyle w:val="ListParagraph"/>
        <w:numPr>
          <w:ilvl w:val="0"/>
          <w:numId w:val="9"/>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condiţiile necesare a fi îndeplinite la închidere/dezafectare/demolare;</w:t>
      </w:r>
    </w:p>
    <w:p w:rsidR="00CF1B5A" w:rsidRPr="00F0061A" w:rsidRDefault="00CF1B5A" w:rsidP="00CF1B5A">
      <w:pPr>
        <w:pStyle w:val="ListParagraph"/>
        <w:numPr>
          <w:ilvl w:val="0"/>
          <w:numId w:val="9"/>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0061A">
        <w:rPr>
          <w:rFonts w:ascii="Times New Roman" w:hAnsi="Times New Roman" w:cs="Times New Roman"/>
          <w:sz w:val="24"/>
          <w:szCs w:val="24"/>
        </w:rPr>
        <w:t>condiții pentru refacerea/reconstituirea stării inițiale în vederea utilizării ulterioare a terenului;</w:t>
      </w:r>
    </w:p>
    <w:p w:rsidR="00CF1B5A" w:rsidRPr="00F0061A" w:rsidRDefault="00CF1B5A" w:rsidP="00CF1B5A">
      <w:pPr>
        <w:pStyle w:val="ListParagraph"/>
        <w:numPr>
          <w:ilvl w:val="0"/>
          <w:numId w:val="9"/>
        </w:numPr>
        <w:tabs>
          <w:tab w:val="left" w:pos="567"/>
        </w:tabs>
        <w:autoSpaceDE w:val="0"/>
        <w:autoSpaceDN w:val="0"/>
        <w:adjustRightInd w:val="0"/>
        <w:spacing w:after="0" w:line="240" w:lineRule="auto"/>
        <w:ind w:left="0" w:firstLine="284"/>
        <w:contextualSpacing w:val="0"/>
        <w:jc w:val="both"/>
        <w:rPr>
          <w:rFonts w:ascii="Times New Roman" w:hAnsi="Times New Roman" w:cs="Times New Roman"/>
          <w:sz w:val="24"/>
          <w:szCs w:val="24"/>
        </w:rPr>
      </w:pPr>
      <w:r w:rsidRPr="00F0061A">
        <w:rPr>
          <w:rFonts w:ascii="Times New Roman" w:hAnsi="Times New Roman" w:cs="Times New Roman"/>
          <w:sz w:val="24"/>
          <w:szCs w:val="24"/>
        </w:rPr>
        <w:t>planul de monitorizare a mediului, cu indicarea componentelor de mediu care urmează a fi monitorizate, a periodicității, a parametrilor şi a amplasamentului ales pentru monitorizarea fiecărui factor.</w:t>
      </w:r>
    </w:p>
    <w:p w:rsidR="00CF1B5A" w:rsidRPr="00F0061A" w:rsidRDefault="00CF1B5A" w:rsidP="00CF1B5A">
      <w:pPr>
        <w:pStyle w:val="ListParagraph"/>
        <w:numPr>
          <w:ilvl w:val="0"/>
          <w:numId w:val="12"/>
        </w:numPr>
        <w:tabs>
          <w:tab w:val="left" w:pos="284"/>
        </w:tabs>
        <w:spacing w:after="0" w:line="240" w:lineRule="auto"/>
        <w:ind w:left="284" w:hanging="284"/>
        <w:contextualSpacing w:val="0"/>
        <w:jc w:val="both"/>
        <w:rPr>
          <w:rFonts w:ascii="Times New Roman" w:hAnsi="Times New Roman" w:cs="Times New Roman"/>
          <w:b/>
          <w:sz w:val="24"/>
          <w:szCs w:val="24"/>
        </w:rPr>
      </w:pPr>
      <w:r w:rsidRPr="00F0061A">
        <w:rPr>
          <w:rFonts w:ascii="Times New Roman" w:hAnsi="Times New Roman" w:cs="Times New Roman"/>
          <w:b/>
          <w:sz w:val="24"/>
          <w:szCs w:val="24"/>
        </w:rPr>
        <w:t>INFORMAȚIA CU PRIVIRE LA DESFĂȘURAREA PROCESULUI DE PARTICIPARE A PUBLICULUI</w:t>
      </w:r>
    </w:p>
    <w:p w:rsidR="00CF1B5A" w:rsidRPr="00F0061A" w:rsidRDefault="00CF1B5A" w:rsidP="00CF1B5A">
      <w:pPr>
        <w:tabs>
          <w:tab w:val="left" w:pos="284"/>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Publicul interesat a fost informat cu privire la parcurgerea fiecărei etape procedurale prin ………. / (se indică în dependență de caz, anunțuri în mass-media, pe pagina-web oficială, etc) a ………. / (se indică denumirea autorității competente și sau dacă e cazul, inclusiv pe cel al autorității centrale responsabilă de domeniul protecției mediului și resurselor naturale), ………. / (se indică în dependență de caz, la sediul și pagina-web oficială, etc), a ………. / (se indică numele complet al inițiatorului proiectului, titularului documentației privind evaluare a impactului asupra mediului) și a ………. / (se indică în dependență de caz, la sediul și pagina-web oficială, etc a autorității/lor administrației publice locale pe teritoriul cărora se va realiza activitatea planificată).</w:t>
      </w:r>
    </w:p>
    <w:p w:rsidR="00CF1B5A" w:rsidRPr="00F0061A" w:rsidRDefault="00CF1B5A" w:rsidP="00CF1B5A">
      <w:pPr>
        <w:tabs>
          <w:tab w:val="left" w:pos="284"/>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Informații cu privire la procesul de participare a publicului interesat în procedura derulată, inclusiv descrierea/indicarea tuturor modalităților și mijloacelor de informare întreprinse de toți subiecții implicați în acest proces (se va indica în baza dovezilor deținute, informației cercetate (investigate) de către autoritatea competentă, și/sau transmise la fiecare etapă procedurală de către inițiatorul proiectului și/sau titularul documentației, de către administrația publică locală sau alt public interesat):</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lastRenderedPageBreak/>
        <w:t>când şi cum a fost informat publicul în etapa de evaluare prealabilă;</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când şi cum a fost informat publicul în etapa de elaborare și coordonare a programului de realizare (stabilirea domeniului necesar de evaluat) a studiului de evaluare de impact pentru activitatea planificată;</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când şi cum a fost informat publicul în etapa de examinare, analiză a calității documentației privind evaluarea impactului asupra mediului;</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când și cum a fost informat publicul la etapa consultării asupra conținutului documentației privind evaluarea impactului asupra mediului;</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când, cum și unde a participat publicul interesat la dezbaterilor publice la documentația privind evaluarea impactului asupra mediului a activității planificate;</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informație referitoare la întocmirea și transmiterea raportului privind participarea publicului interesat;</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când şi cum a participat publicul interesat la procesul decizional privind proiectul;</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F0061A">
        <w:rPr>
          <w:rFonts w:ascii="Times New Roman" w:hAnsi="Times New Roman" w:cs="Times New Roman"/>
          <w:sz w:val="24"/>
          <w:szCs w:val="24"/>
        </w:rPr>
        <w:t>cum au fost luate în considerare propunerile/observațiile justificate ale publicului interesat;</w:t>
      </w:r>
    </w:p>
    <w:p w:rsidR="00CF1B5A" w:rsidRPr="00F0061A" w:rsidRDefault="00CF1B5A" w:rsidP="00CF1B5A">
      <w:pPr>
        <w:pStyle w:val="ListParagraph"/>
        <w:numPr>
          <w:ilvl w:val="0"/>
          <w:numId w:val="10"/>
        </w:numPr>
        <w:tabs>
          <w:tab w:val="left" w:pos="426"/>
        </w:tabs>
        <w:autoSpaceDE w:val="0"/>
        <w:autoSpaceDN w:val="0"/>
        <w:adjustRightInd w:val="0"/>
        <w:spacing w:after="0" w:line="240" w:lineRule="auto"/>
        <w:ind w:left="0" w:firstLine="142"/>
        <w:contextualSpacing w:val="0"/>
        <w:jc w:val="both"/>
        <w:rPr>
          <w:rFonts w:ascii="Times New Roman" w:hAnsi="Times New Roman" w:cs="Times New Roman"/>
          <w:sz w:val="24"/>
          <w:szCs w:val="24"/>
        </w:rPr>
      </w:pPr>
      <w:r w:rsidRPr="00F0061A">
        <w:rPr>
          <w:rFonts w:ascii="Times New Roman" w:hAnsi="Times New Roman" w:cs="Times New Roman"/>
          <w:sz w:val="24"/>
          <w:szCs w:val="24"/>
        </w:rPr>
        <w:t>dacă s-au solicitat completări/revizuiri ale documentației privind impactul asupra mediului şi dacă acestea au fost puse la dispoziția publicului interesat.</w:t>
      </w:r>
    </w:p>
    <w:p w:rsidR="00CF1B5A" w:rsidRPr="00F0061A" w:rsidRDefault="00CF1B5A" w:rsidP="00CF1B5A">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0061A">
        <w:rPr>
          <w:rFonts w:ascii="Times New Roman" w:hAnsi="Times New Roman" w:cs="Times New Roman"/>
          <w:b/>
          <w:sz w:val="24"/>
          <w:szCs w:val="24"/>
        </w:rPr>
        <w:t xml:space="preserve">MENȚIUNI </w:t>
      </w:r>
    </w:p>
    <w:p w:rsidR="00CF1B5A" w:rsidRPr="00F0061A" w:rsidRDefault="00CF1B5A" w:rsidP="00CF1B5A">
      <w:pPr>
        <w:tabs>
          <w:tab w:val="left" w:pos="284"/>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Mențiuni despre aspecte speciale și efecte juridice ale actului de reglementare care includ în special informație privind procedura de contestare, valabilitate, acțiuni referitoare la eventuale modificări sau completări, executarea controlului de către organele responsabile de controlul respectării și îndeplinirii măsurilor și condițiilor din acord, răspunderea pentru nerespectarea prevederilor actului permisiv, etc.</w:t>
      </w:r>
    </w:p>
    <w:p w:rsidR="00CF1B5A" w:rsidRPr="00F0061A" w:rsidRDefault="00CF1B5A" w:rsidP="00CF1B5A">
      <w:pPr>
        <w:pStyle w:val="ListParagraph"/>
        <w:numPr>
          <w:ilvl w:val="1"/>
          <w:numId w:val="11"/>
        </w:numPr>
        <w:tabs>
          <w:tab w:val="left" w:pos="426"/>
        </w:tabs>
        <w:spacing w:after="0" w:line="240" w:lineRule="auto"/>
        <w:ind w:left="0" w:firstLine="142"/>
        <w:jc w:val="both"/>
        <w:rPr>
          <w:rFonts w:ascii="Times New Roman" w:hAnsi="Times New Roman" w:cs="Times New Roman"/>
          <w:b/>
          <w:sz w:val="24"/>
          <w:szCs w:val="24"/>
        </w:rPr>
      </w:pPr>
      <w:r w:rsidRPr="00F0061A">
        <w:rPr>
          <w:rFonts w:ascii="Times New Roman" w:hAnsi="Times New Roman" w:cs="Times New Roman"/>
          <w:b/>
          <w:sz w:val="24"/>
          <w:szCs w:val="24"/>
        </w:rPr>
        <w:t>Procedura de contestare</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Acordul de mediu este un act administrativ cu caracter permisiv, individual, emis de către ……… / (se indică autoritatea competentă emitentă) – autoritate administrativă subordonată Ministerului Agriculturii, Dezvoltării Regionale și Mediului, responsabilă de reglementarea și autorizarea activităților cu impact asupra calității mediului și abilitată cu eliberarea actelor permisive pentru practicarea activităților de întreprinzător cu impact asupra mediului prevăzute în Nomenclatorul actelor permisive, aprobat prin Legea nr.160 din 22 iulie 2011 privind reglementarea prin autorizare a activității de întreprinzător.</w:t>
      </w:r>
    </w:p>
    <w:p w:rsidR="00CF1B5A" w:rsidRPr="00F0061A" w:rsidRDefault="00CF1B5A" w:rsidP="00CF1B5A">
      <w:pPr>
        <w:spacing w:after="0" w:line="240" w:lineRule="auto"/>
        <w:ind w:firstLine="567"/>
        <w:jc w:val="both"/>
        <w:rPr>
          <w:rFonts w:ascii="Times New Roman" w:hAnsi="Times New Roman" w:cs="Times New Roman"/>
          <w:b/>
          <w:sz w:val="24"/>
          <w:szCs w:val="24"/>
        </w:rPr>
      </w:pPr>
      <w:r w:rsidRPr="00F0061A">
        <w:rPr>
          <w:rFonts w:ascii="Times New Roman" w:hAnsi="Times New Roman" w:cs="Times New Roman"/>
          <w:sz w:val="24"/>
          <w:szCs w:val="24"/>
        </w:rPr>
        <w:t>Astfel, solicitantul acordului de mediu care se consideră vătămat într-un drept al său, recunoscut de lege, de către o autoritate emitentă a actului administrativ sau prin nesoluţionarea în termenul legal a cererii, poate adresa instanţei de contencios administrativ competente obținerea anulării actului și recunoașterea dreptului pretins, după caz, repararea pagubei cauzate, în modul stabilit de Codul administrativ al Republicii Moldova nr.116 din 19.07.2018 (Monitorul Oficial al Republicii Moldova, 2018, nr.309-320).</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 xml:space="preserve">Potrivit acestor reglementări, obiect al acţiunii în contencios administrativ îl constituie actele administrative, cu caracter normativ şi individual, prin care este vătămat un drept recunoscut de lege al unei persoane, inclusiv, al unui terţ. În cazul acordului de mediu acesta reprezintă, din punct de vedere juridic, o manifestare juridică unilaterală de voință, cu caracter individual din partea autorităţii competente, emis în vederea organizării executării sau executării în concret a Legii nr.86/2014 privind evaluarea impactului asupra mediului. </w:t>
      </w:r>
    </w:p>
    <w:p w:rsidR="00CF1B5A" w:rsidRPr="00F0061A" w:rsidRDefault="00CF1B5A" w:rsidP="00CF1B5A">
      <w:pPr>
        <w:pStyle w:val="ListParagraph"/>
        <w:numPr>
          <w:ilvl w:val="1"/>
          <w:numId w:val="11"/>
        </w:numPr>
        <w:tabs>
          <w:tab w:val="left" w:pos="426"/>
        </w:tabs>
        <w:spacing w:after="0" w:line="240" w:lineRule="auto"/>
        <w:ind w:left="0" w:firstLine="142"/>
        <w:jc w:val="both"/>
        <w:rPr>
          <w:rFonts w:ascii="Times New Roman" w:hAnsi="Times New Roman" w:cs="Times New Roman"/>
          <w:b/>
          <w:sz w:val="24"/>
          <w:szCs w:val="24"/>
        </w:rPr>
      </w:pPr>
      <w:r w:rsidRPr="00F0061A">
        <w:rPr>
          <w:rFonts w:ascii="Times New Roman" w:hAnsi="Times New Roman" w:cs="Times New Roman"/>
          <w:b/>
          <w:sz w:val="24"/>
          <w:szCs w:val="24"/>
        </w:rPr>
        <w:t>Valabilitate</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Conform articolului 23 alineatul (7) al Legii nr.86/2014 privind evaluarea impactului asupra mediului, acordul de mediu este valabil 4 ani.</w:t>
      </w:r>
    </w:p>
    <w:p w:rsidR="00CF1B5A" w:rsidRPr="00F0061A" w:rsidRDefault="00CF1B5A" w:rsidP="00CF1B5A">
      <w:pPr>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Dacă la expirarea termenului menţionat iniţiatorul nu a obţinut actul permisiv pentru desfăşurarea activităţii planificate, acesta urmează să reia întregul proces de evaluare a impactului asupra mediului, începând cu depunerea cererii de evaluare prealabilă.</w:t>
      </w:r>
    </w:p>
    <w:p w:rsidR="00CF1B5A" w:rsidRPr="00F0061A" w:rsidRDefault="00CF1B5A" w:rsidP="00CF1B5A">
      <w:pPr>
        <w:autoSpaceDE w:val="0"/>
        <w:autoSpaceDN w:val="0"/>
        <w:adjustRightInd w:val="0"/>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În cazul, obținerii de către inițiatorul proiectului/titularul documentației a autorizației de construire până la expirarea valabilității acordului de mediu, se consideră autentic pentru toată perioada punerii în aplicare a proiectului.</w:t>
      </w:r>
    </w:p>
    <w:p w:rsidR="00CF1B5A" w:rsidRPr="00F0061A" w:rsidRDefault="00CF1B5A" w:rsidP="00CF1B5A">
      <w:pPr>
        <w:pStyle w:val="ListParagraph"/>
        <w:numPr>
          <w:ilvl w:val="1"/>
          <w:numId w:val="11"/>
        </w:numPr>
        <w:tabs>
          <w:tab w:val="left" w:pos="426"/>
        </w:tabs>
        <w:spacing w:after="0" w:line="240" w:lineRule="auto"/>
        <w:ind w:left="0" w:firstLine="142"/>
        <w:jc w:val="both"/>
        <w:rPr>
          <w:rFonts w:ascii="Times New Roman" w:hAnsi="Times New Roman" w:cs="Times New Roman"/>
          <w:b/>
          <w:sz w:val="24"/>
          <w:szCs w:val="24"/>
        </w:rPr>
      </w:pPr>
      <w:r w:rsidRPr="00F0061A">
        <w:rPr>
          <w:rFonts w:ascii="Times New Roman" w:hAnsi="Times New Roman" w:cs="Times New Roman"/>
          <w:b/>
          <w:sz w:val="24"/>
          <w:szCs w:val="24"/>
        </w:rPr>
        <w:t>Modificări sau completări</w:t>
      </w:r>
    </w:p>
    <w:p w:rsidR="00CF1B5A" w:rsidRPr="00F0061A" w:rsidRDefault="00CF1B5A" w:rsidP="00CF1B5A">
      <w:pPr>
        <w:pStyle w:val="ListParagraph"/>
        <w:tabs>
          <w:tab w:val="left" w:pos="0"/>
          <w:tab w:val="left" w:pos="142"/>
          <w:tab w:val="left" w:pos="567"/>
        </w:tabs>
        <w:spacing w:after="0" w:line="240" w:lineRule="auto"/>
        <w:ind w:left="0" w:firstLine="567"/>
        <w:contextualSpacing w:val="0"/>
        <w:jc w:val="both"/>
        <w:rPr>
          <w:rFonts w:ascii="Times New Roman" w:hAnsi="Times New Roman" w:cs="Times New Roman"/>
          <w:sz w:val="24"/>
          <w:szCs w:val="24"/>
        </w:rPr>
      </w:pPr>
      <w:r w:rsidRPr="00F0061A">
        <w:rPr>
          <w:rFonts w:ascii="Times New Roman" w:hAnsi="Times New Roman" w:cs="Times New Roman"/>
          <w:sz w:val="24"/>
          <w:szCs w:val="24"/>
        </w:rPr>
        <w:t xml:space="preserve">În cazul în care activitatea planificată suferă modificare/extindere, în mod obligatoriu se va notifica în scris ……… / (se indică autoritatea competentă emitentă) despre orice schimbare a aspectelor tehnice ale proiectului considerate necesare, sau extinderea acestuia, și/sau despre modificări de altă natură, care prin evoluția lor au schimbat aspectele fizice în amplasament, și au apărut după emiterea acordului de mediu şi/sau anterior emiterii autorizației de construire. La fel, </w:t>
      </w:r>
      <w:r w:rsidRPr="00F0061A">
        <w:rPr>
          <w:rFonts w:ascii="Times New Roman" w:hAnsi="Times New Roman" w:cs="Times New Roman"/>
          <w:sz w:val="24"/>
          <w:szCs w:val="24"/>
        </w:rPr>
        <w:lastRenderedPageBreak/>
        <w:t>dacă inițiatorul renunță la realizarea proiectului se va informa în scris autoritatea competentă emitentă despre acest fapt.</w:t>
      </w:r>
    </w:p>
    <w:p w:rsidR="00CF1B5A" w:rsidRPr="00F0061A" w:rsidRDefault="00CF1B5A" w:rsidP="00CF1B5A">
      <w:pPr>
        <w:pStyle w:val="ListParagraph"/>
        <w:tabs>
          <w:tab w:val="left" w:pos="0"/>
          <w:tab w:val="left" w:pos="142"/>
          <w:tab w:val="left" w:pos="567"/>
        </w:tabs>
        <w:spacing w:after="0" w:line="240" w:lineRule="auto"/>
        <w:ind w:left="0" w:firstLine="567"/>
        <w:contextualSpacing w:val="0"/>
        <w:jc w:val="both"/>
        <w:rPr>
          <w:rFonts w:ascii="Times New Roman" w:hAnsi="Times New Roman" w:cs="Times New Roman"/>
          <w:sz w:val="24"/>
          <w:szCs w:val="24"/>
        </w:rPr>
      </w:pPr>
      <w:r w:rsidRPr="00F0061A">
        <w:rPr>
          <w:rFonts w:ascii="Times New Roman" w:hAnsi="Times New Roman" w:cs="Times New Roman"/>
          <w:sz w:val="24"/>
          <w:szCs w:val="24"/>
        </w:rPr>
        <w:t>Notificarea se depune în termen de 10 zile de la data apariției necesității modificării/extinderii, însoțită de raportul de verificare întocmit în conformitate cu cadrul legislativ/normativ în vigoare, de către verificatorul de proiecte atestat în condiţiile legii sau, după caz, de punctul de vedere al autorităţii administrației publice competentă de emiterea autorizației de construire. În baza documentelor menționate, autoritatea competentă parcurge etapa evaluării prealabile, iar la necesitate, prin consultarea unui grup de lucru de analiză tehnică, poate decide menținerea acordului de mediu emis inițial, sau reluarea în parte, sau reluarea integrală a procedurii evaluării impactului asupra mediului și, în consecință, revizuirea acordului de mediu emis inițial, emiterea unuia nou sau respingerea solicitării acordului de mediu pentru proiectul modificat, cu aplicarea în mod corespunzător a prevederilor art. 19-23 din Legea nr.86/2014 privind evaluarea impactului asupra mediului.</w:t>
      </w:r>
    </w:p>
    <w:p w:rsidR="00CF1B5A" w:rsidRPr="00F0061A" w:rsidRDefault="00CF1B5A" w:rsidP="00CF1B5A">
      <w:pPr>
        <w:pStyle w:val="ListParagraph"/>
        <w:tabs>
          <w:tab w:val="left" w:pos="0"/>
          <w:tab w:val="left" w:pos="142"/>
          <w:tab w:val="left" w:pos="567"/>
        </w:tabs>
        <w:spacing w:after="0" w:line="240" w:lineRule="auto"/>
        <w:ind w:left="0" w:firstLine="567"/>
        <w:contextualSpacing w:val="0"/>
        <w:jc w:val="both"/>
        <w:rPr>
          <w:rFonts w:ascii="Times New Roman" w:hAnsi="Times New Roman" w:cs="Times New Roman"/>
          <w:sz w:val="24"/>
          <w:szCs w:val="24"/>
        </w:rPr>
      </w:pPr>
      <w:r w:rsidRPr="00F0061A">
        <w:rPr>
          <w:rFonts w:ascii="Times New Roman" w:hAnsi="Times New Roman" w:cs="Times New Roman"/>
          <w:sz w:val="24"/>
          <w:szCs w:val="24"/>
        </w:rPr>
        <w:t>Inițiatorul proiectului și/sau titularul documentației la fel are obligația de a notifica în scris, autoritatea competentă - emitenta acordului de mediu, despre orice modificare sau extindere a proiectului, survenită după emiterea autorizației de construire, în condițiile legislației speciale.</w:t>
      </w:r>
    </w:p>
    <w:p w:rsidR="00CF1B5A" w:rsidRPr="00F0061A" w:rsidRDefault="00CF1B5A" w:rsidP="00CF1B5A">
      <w:pPr>
        <w:pStyle w:val="ListParagraph"/>
        <w:numPr>
          <w:ilvl w:val="1"/>
          <w:numId w:val="11"/>
        </w:numPr>
        <w:tabs>
          <w:tab w:val="left" w:pos="0"/>
          <w:tab w:val="left" w:pos="142"/>
          <w:tab w:val="left" w:pos="426"/>
        </w:tabs>
        <w:spacing w:after="0" w:line="240" w:lineRule="auto"/>
        <w:ind w:left="0" w:firstLine="142"/>
        <w:contextualSpacing w:val="0"/>
        <w:jc w:val="both"/>
        <w:rPr>
          <w:rFonts w:ascii="Times New Roman" w:hAnsi="Times New Roman" w:cs="Times New Roman"/>
          <w:b/>
          <w:sz w:val="24"/>
          <w:szCs w:val="24"/>
        </w:rPr>
      </w:pPr>
      <w:r w:rsidRPr="00F0061A">
        <w:rPr>
          <w:rFonts w:ascii="Times New Roman" w:hAnsi="Times New Roman" w:cs="Times New Roman"/>
          <w:b/>
          <w:sz w:val="24"/>
          <w:szCs w:val="24"/>
        </w:rPr>
        <w:t>Executarea controlului îndeplinirii prevederilor</w:t>
      </w:r>
    </w:p>
    <w:p w:rsidR="00CF1B5A" w:rsidRPr="00F0061A" w:rsidRDefault="00CF1B5A" w:rsidP="00CF1B5A">
      <w:pPr>
        <w:tabs>
          <w:tab w:val="left" w:pos="284"/>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Controlul și verificarea în domeniul protecției mediului și resurselor naturale în conformitate cu Legea nr.131/2012 privind controlul de stat asupra activității de întreprinzător este pus în sarcina Inspectoratului pentru Protecția Mediului – poziția 5 din anexa 1 „Lista organelor de control și domeniile aferente acestora”.</w:t>
      </w:r>
    </w:p>
    <w:p w:rsidR="00CF1B5A" w:rsidRPr="00F0061A" w:rsidRDefault="00CF1B5A" w:rsidP="00CF1B5A">
      <w:pPr>
        <w:tabs>
          <w:tab w:val="left" w:pos="284"/>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Astfel, în vederea respectării prevederilor prezentului acord de mediu revine în responsabilitatea Inspectoratului pentru Protecția Mediului – autoritatea administrativă în subordinea Ministerului Agriculturii, Dezvoltării Regionale și Mediului, responsabilă de asigurarea unui nivel înalt de supraveghere și protecție a mediului și abilitată cu exercitarea controlului privind respectarea procedurilor legale la emiterea actelor permisive cât și a măsurilor și condițiilor prescrise de către autoritatea competentă emitentă.</w:t>
      </w:r>
    </w:p>
    <w:p w:rsidR="00CF1B5A" w:rsidRPr="00F0061A" w:rsidRDefault="00CF1B5A" w:rsidP="00CF1B5A">
      <w:pPr>
        <w:tabs>
          <w:tab w:val="left" w:pos="284"/>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Inspectoratul pentru Protecția Mediului informează autoritatea competentă emitentă, despre gravele încălcări depistate la etapa de realizare, exploatare și închidere a proiectului, fapt ce poate atrage după sine suspendarea activităților și/sau anularea acordului, după caz. Executarea prezentei prevederi va fi efectuată de către subdiviziunile teritoriale ale Inspectoratului pentru Protecția Mediului în raza de competență teritorială.</w:t>
      </w:r>
    </w:p>
    <w:p w:rsidR="00CF1B5A" w:rsidRPr="00F0061A" w:rsidRDefault="00CF1B5A" w:rsidP="00CF1B5A">
      <w:pPr>
        <w:tabs>
          <w:tab w:val="left" w:pos="284"/>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Nerespectarea prevederilor prezentului acord de mediu atrage răspunderea contravenţională sau penală, iar în cazul admiterii de prejudicii cauzate mediului de către inițiator, poate atrage răspundere civilă în vederea recuperării prejudiciului cauzat mediului (benevol sau prin intermediul instanţei de judecată).</w:t>
      </w:r>
    </w:p>
    <w:p w:rsidR="00CF1B5A" w:rsidRPr="00F0061A" w:rsidRDefault="00CF1B5A" w:rsidP="00CF1B5A">
      <w:pPr>
        <w:tabs>
          <w:tab w:val="left" w:pos="284"/>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La finalizarea lucrărilor, în vederea efectuării unui control de specialitate pentru verificarea respectării prevederilor prezentului acord de mediu, inițiatorul proiectului va notifica în termen de 3 (trei) zile: ………. (se va indica denumirea inspecțiilor pentru Protecția Mediului Teritoriale pe teritoriul de competență al cărora este proiectul); ……… / (se indică autoritatea competentă emitentă) – emitenta actului de reglementare.</w:t>
      </w:r>
    </w:p>
    <w:p w:rsidR="00CF1B5A" w:rsidRPr="00F0061A" w:rsidRDefault="00CF1B5A" w:rsidP="00CF1B5A">
      <w:pPr>
        <w:tabs>
          <w:tab w:val="left" w:pos="284"/>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Actul de verificare al autorității competente se va anexa la procesul-verbal de recepție la terminarea lucrărilor.</w:t>
      </w:r>
    </w:p>
    <w:p w:rsidR="00CF1B5A" w:rsidRPr="00F0061A" w:rsidRDefault="00CF1B5A" w:rsidP="00CF1B5A">
      <w:pPr>
        <w:tabs>
          <w:tab w:val="left" w:pos="0"/>
          <w:tab w:val="left" w:pos="142"/>
          <w:tab w:val="left" w:pos="284"/>
          <w:tab w:val="left" w:pos="567"/>
        </w:tabs>
        <w:spacing w:after="0" w:line="240" w:lineRule="auto"/>
        <w:ind w:firstLine="567"/>
        <w:jc w:val="both"/>
        <w:rPr>
          <w:rFonts w:ascii="Times New Roman" w:hAnsi="Times New Roman" w:cs="Times New Roman"/>
          <w:sz w:val="24"/>
          <w:szCs w:val="24"/>
        </w:rPr>
      </w:pPr>
      <w:r w:rsidRPr="00F0061A">
        <w:rPr>
          <w:rFonts w:ascii="Times New Roman" w:hAnsi="Times New Roman" w:cs="Times New Roman"/>
          <w:sz w:val="24"/>
          <w:szCs w:val="24"/>
        </w:rPr>
        <w:t>Prezentul acord face obiectul procedurii de contencios administrativ. Exercitarea căilor de atac poate fi efectuată în ordinea procedurală de contestare a actelor administrative stabilită în Codul administrativ al Republicii Moldova nr.116 din 19.07.2018 (Monitorul Oficial al Republicii Moldova, 2018, nr.309-320).</w:t>
      </w:r>
    </w:p>
    <w:p w:rsidR="00CF1B5A" w:rsidRPr="00F0061A" w:rsidRDefault="00CF1B5A" w:rsidP="00CF1B5A">
      <w:pPr>
        <w:spacing w:after="0" w:line="240" w:lineRule="auto"/>
        <w:ind w:firstLine="284"/>
        <w:jc w:val="both"/>
        <w:rPr>
          <w:rFonts w:ascii="Times New Roman" w:hAnsi="Times New Roman" w:cs="Times New Roman"/>
          <w:sz w:val="24"/>
          <w:szCs w:val="24"/>
        </w:rPr>
      </w:pPr>
      <w:r w:rsidRPr="00F0061A">
        <w:rPr>
          <w:rFonts w:ascii="Times New Roman" w:hAnsi="Times New Roman" w:cs="Times New Roman"/>
          <w:sz w:val="24"/>
          <w:szCs w:val="24"/>
        </w:rPr>
        <w:t>Prezentul acord de mediu conține …….. pagini și a fost redactat în …… exemplare originale.</w:t>
      </w:r>
    </w:p>
    <w:p w:rsidR="00CF1B5A" w:rsidRPr="00F0061A" w:rsidRDefault="00CF1B5A" w:rsidP="00CF1B5A">
      <w:pPr>
        <w:tabs>
          <w:tab w:val="left" w:pos="0"/>
          <w:tab w:val="left" w:pos="284"/>
        </w:tabs>
        <w:spacing w:after="0" w:line="240" w:lineRule="auto"/>
        <w:jc w:val="both"/>
        <w:rPr>
          <w:rFonts w:ascii="Times New Roman" w:hAnsi="Times New Roman" w:cs="Times New Roman"/>
          <w:sz w:val="24"/>
          <w:szCs w:val="24"/>
        </w:rPr>
      </w:pPr>
      <w:r w:rsidRPr="00F0061A">
        <w:rPr>
          <w:rFonts w:ascii="Times New Roman" w:hAnsi="Times New Roman" w:cs="Times New Roman"/>
          <w:sz w:val="24"/>
          <w:szCs w:val="24"/>
        </w:rPr>
        <w:t>………………..…/ (semnătura, numele, prenumele conducătorul autorității competente emitente, și în situația când este cazul ștampilă umedă,)…. ,</w:t>
      </w:r>
    </w:p>
    <w:p w:rsidR="00CF1B5A" w:rsidRPr="00F0061A" w:rsidRDefault="00CF1B5A" w:rsidP="00CF1B5A">
      <w:pPr>
        <w:tabs>
          <w:tab w:val="left" w:pos="0"/>
          <w:tab w:val="left" w:pos="284"/>
        </w:tabs>
        <w:spacing w:after="0" w:line="240" w:lineRule="auto"/>
        <w:jc w:val="both"/>
        <w:rPr>
          <w:rFonts w:ascii="Times New Roman" w:hAnsi="Times New Roman" w:cs="Times New Roman"/>
          <w:sz w:val="24"/>
          <w:szCs w:val="24"/>
        </w:rPr>
      </w:pPr>
      <w:r w:rsidRPr="00F0061A">
        <w:rPr>
          <w:rFonts w:ascii="Times New Roman" w:hAnsi="Times New Roman" w:cs="Times New Roman"/>
          <w:sz w:val="24"/>
          <w:szCs w:val="24"/>
        </w:rPr>
        <w:t>………………..…/ (în dependență de caz, semnătura, numele, prenumele, contrasemnatarilor desemnați/delegați prin acte legislative speciale din cadrul, și/sau Guvern, alte autorități ale administrației publice centrale și locale delegate, în situația când este cazul se va aplica ștampilă umedă)…. ,</w:t>
      </w:r>
    </w:p>
    <w:p w:rsidR="00CF1B5A" w:rsidRPr="00F0061A" w:rsidRDefault="00CF1B5A" w:rsidP="00CF1B5A">
      <w:pPr>
        <w:tabs>
          <w:tab w:val="left" w:pos="0"/>
          <w:tab w:val="left" w:pos="284"/>
        </w:tabs>
        <w:spacing w:after="0" w:line="240" w:lineRule="auto"/>
        <w:jc w:val="both"/>
        <w:rPr>
          <w:rFonts w:ascii="Times New Roman" w:hAnsi="Times New Roman" w:cs="Times New Roman"/>
          <w:sz w:val="24"/>
          <w:szCs w:val="24"/>
        </w:rPr>
      </w:pPr>
      <w:r w:rsidRPr="00F0061A">
        <w:rPr>
          <w:rFonts w:ascii="Times New Roman" w:hAnsi="Times New Roman" w:cs="Times New Roman"/>
          <w:sz w:val="24"/>
          <w:szCs w:val="24"/>
        </w:rPr>
        <w:t xml:space="preserve">………………..…/ (semnătura, numele și prenumele conducătorului/șefului subdiviziunii din cadrul autorității competente pentru protecția mediului responsabilă pentru executarea procedurii de evaluare a impactului asupra mediului)…. , </w:t>
      </w:r>
    </w:p>
    <w:p w:rsidR="00CF1B5A" w:rsidRDefault="00CF1B5A" w:rsidP="00CF1B5A">
      <w:pPr>
        <w:tabs>
          <w:tab w:val="left" w:pos="0"/>
          <w:tab w:val="left" w:pos="284"/>
        </w:tabs>
        <w:spacing w:after="0" w:line="240" w:lineRule="auto"/>
        <w:jc w:val="both"/>
        <w:rPr>
          <w:rFonts w:ascii="Times New Roman" w:hAnsi="Times New Roman" w:cs="Times New Roman"/>
          <w:sz w:val="24"/>
          <w:szCs w:val="24"/>
        </w:rPr>
      </w:pPr>
      <w:r w:rsidRPr="00F0061A">
        <w:rPr>
          <w:rFonts w:ascii="Times New Roman" w:hAnsi="Times New Roman" w:cs="Times New Roman"/>
          <w:sz w:val="24"/>
          <w:szCs w:val="24"/>
        </w:rPr>
        <w:lastRenderedPageBreak/>
        <w:t>………………..…/ (semnătura, numele și prenumele, contactele executorului delegat/nominalizat pentru asigurarea desfășurării procedurii și elaborarea actului permisiv)…. .</w:t>
      </w:r>
    </w:p>
    <w:p w:rsidR="00CF1B5A" w:rsidRDefault="00CF1B5A" w:rsidP="00CF1B5A">
      <w:pPr>
        <w:tabs>
          <w:tab w:val="left" w:pos="0"/>
          <w:tab w:val="left" w:pos="284"/>
        </w:tabs>
        <w:spacing w:after="0" w:line="240" w:lineRule="auto"/>
        <w:ind w:firstLine="284"/>
        <w:jc w:val="center"/>
        <w:rPr>
          <w:rFonts w:ascii="Times New Roman" w:hAnsi="Times New Roman" w:cs="Times New Roman"/>
          <w:sz w:val="20"/>
          <w:szCs w:val="20"/>
        </w:rPr>
      </w:pPr>
    </w:p>
    <w:p w:rsidR="00CF1B5A" w:rsidRPr="00C14DDE" w:rsidRDefault="00CF1B5A" w:rsidP="00CF1B5A">
      <w:pPr>
        <w:tabs>
          <w:tab w:val="left" w:pos="0"/>
          <w:tab w:val="left" w:pos="284"/>
        </w:tabs>
        <w:spacing w:after="0" w:line="240" w:lineRule="auto"/>
        <w:ind w:firstLine="284"/>
        <w:jc w:val="both"/>
        <w:rPr>
          <w:rFonts w:ascii="Times New Roman" w:hAnsi="Times New Roman" w:cs="Times New Roman"/>
          <w:sz w:val="24"/>
          <w:szCs w:val="24"/>
        </w:rPr>
      </w:pPr>
      <w:r w:rsidRPr="00C14DDE">
        <w:rPr>
          <w:rFonts w:ascii="Times New Roman" w:hAnsi="Times New Roman" w:cs="Times New Roman"/>
          <w:sz w:val="24"/>
          <w:szCs w:val="24"/>
        </w:rPr>
        <w:t>Exemplarul acordului de mediu care se transmite inițiatorului proiectului, se vizează spre neschimbare prin aplicarea semnăturii executorului pe fiecare filă pe care nu sunt prezente alte semnături. În final, pentru acest exemplar se va asigura arhivarea</w:t>
      </w:r>
      <w:r w:rsidRPr="00475E6E">
        <w:rPr>
          <w:rFonts w:ascii="Times New Roman" w:hAnsi="Times New Roman" w:cs="Times New Roman"/>
          <w:sz w:val="24"/>
          <w:szCs w:val="24"/>
          <w:lang w:val="en-US"/>
        </w:rPr>
        <w:t xml:space="preserve"> </w:t>
      </w:r>
      <w:r>
        <w:rPr>
          <w:rFonts w:ascii="Times New Roman" w:hAnsi="Times New Roman" w:cs="Times New Roman"/>
          <w:sz w:val="24"/>
          <w:szCs w:val="24"/>
        </w:rPr>
        <w:t>doar</w:t>
      </w:r>
      <w:r w:rsidRPr="00C14DDE">
        <w:rPr>
          <w:rFonts w:ascii="Times New Roman" w:hAnsi="Times New Roman" w:cs="Times New Roman"/>
          <w:sz w:val="24"/>
          <w:szCs w:val="24"/>
        </w:rPr>
        <w:t xml:space="preserve"> în format electronic și publicarea acestuia pe pagina web a autorității competente emitente. În cazul, exemplarului care se transmite inițiatorului, se va aplica doar semnătura conducătorului autorității competente pe pagina cu antetul autorității competente și parafa „Aprobat”, precum și cea finală. Al doilea exemplar cu toate semnăturile contrasemnatarilor se păstrează în arhiva autorității competente.</w:t>
      </w:r>
    </w:p>
    <w:p w:rsidR="00161A25" w:rsidRDefault="00161A25">
      <w:bookmarkStart w:id="0" w:name="_GoBack"/>
      <w:bookmarkEnd w:id="0"/>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4C8"/>
    <w:multiLevelType w:val="hybridMultilevel"/>
    <w:tmpl w:val="3F24B97C"/>
    <w:lvl w:ilvl="0" w:tplc="43129BD8">
      <w:start w:val="1"/>
      <w:numFmt w:val="decimal"/>
      <w:lvlText w:val="%1)"/>
      <w:lvlJc w:val="left"/>
      <w:pPr>
        <w:ind w:left="502" w:hanging="360"/>
      </w:pPr>
      <w:rPr>
        <w:rFonts w:hint="default"/>
        <w:b/>
        <w:sz w:val="24"/>
        <w:szCs w:val="24"/>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nsid w:val="15F45F54"/>
    <w:multiLevelType w:val="hybridMultilevel"/>
    <w:tmpl w:val="4A70304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72A7CA8"/>
    <w:multiLevelType w:val="hybridMultilevel"/>
    <w:tmpl w:val="197E4F0E"/>
    <w:lvl w:ilvl="0" w:tplc="23B68040">
      <w:start w:val="1"/>
      <w:numFmt w:val="decimal"/>
      <w:lvlText w:val="%1)"/>
      <w:lvlJc w:val="left"/>
      <w:pPr>
        <w:ind w:left="1222" w:hanging="360"/>
      </w:pPr>
      <w:rPr>
        <w:b/>
        <w:i w:val="0"/>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3">
    <w:nsid w:val="381A732F"/>
    <w:multiLevelType w:val="multilevel"/>
    <w:tmpl w:val="2EB2D37A"/>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b/>
        <w:u w:val="non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4">
    <w:nsid w:val="3B142358"/>
    <w:multiLevelType w:val="hybridMultilevel"/>
    <w:tmpl w:val="95845830"/>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B6A0E20"/>
    <w:multiLevelType w:val="hybridMultilevel"/>
    <w:tmpl w:val="1C44B736"/>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6">
    <w:nsid w:val="3DFF1DC0"/>
    <w:multiLevelType w:val="hybridMultilevel"/>
    <w:tmpl w:val="F73444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EC24A95"/>
    <w:multiLevelType w:val="hybridMultilevel"/>
    <w:tmpl w:val="4FA867FA"/>
    <w:lvl w:ilvl="0" w:tplc="55CCCB44">
      <w:start w:val="2"/>
      <w:numFmt w:val="upperRoman"/>
      <w:lvlText w:val="%1."/>
      <w:lvlJc w:val="left"/>
      <w:pPr>
        <w:ind w:left="1800" w:hanging="72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41B461FD"/>
    <w:multiLevelType w:val="hybridMultilevel"/>
    <w:tmpl w:val="75F603B0"/>
    <w:lvl w:ilvl="0" w:tplc="BA3C3C8C">
      <w:start w:val="1"/>
      <w:numFmt w:val="decimal"/>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9B37BB9"/>
    <w:multiLevelType w:val="hybridMultilevel"/>
    <w:tmpl w:val="95C8B7DA"/>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0">
    <w:nsid w:val="59DD2BBD"/>
    <w:multiLevelType w:val="hybridMultilevel"/>
    <w:tmpl w:val="7CC65DB4"/>
    <w:lvl w:ilvl="0" w:tplc="401CD832">
      <w:start w:val="1"/>
      <w:numFmt w:val="decimal"/>
      <w:lvlText w:val="%1)"/>
      <w:lvlJc w:val="left"/>
      <w:pPr>
        <w:ind w:left="862" w:hanging="360"/>
      </w:pPr>
      <w:rPr>
        <w:rFonts w:hint="default"/>
        <w:b/>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1">
    <w:nsid w:val="600328E9"/>
    <w:multiLevelType w:val="hybridMultilevel"/>
    <w:tmpl w:val="3BC8CF76"/>
    <w:lvl w:ilvl="0" w:tplc="04180011">
      <w:start w:val="1"/>
      <w:numFmt w:val="decimal"/>
      <w:lvlText w:val="%1)"/>
      <w:lvlJc w:val="left"/>
      <w:pPr>
        <w:ind w:left="720" w:hanging="360"/>
      </w:pPr>
      <w:rPr>
        <w:rFonts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2E410E0"/>
    <w:multiLevelType w:val="hybridMultilevel"/>
    <w:tmpl w:val="D8EA2EE0"/>
    <w:lvl w:ilvl="0" w:tplc="CF42A7F0">
      <w:start w:val="1"/>
      <w:numFmt w:val="decimal"/>
      <w:lvlText w:val="%1)"/>
      <w:lvlJc w:val="left"/>
      <w:pPr>
        <w:ind w:left="1287" w:hanging="360"/>
      </w:pPr>
      <w:rPr>
        <w:rFonts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8"/>
  </w:num>
  <w:num w:numId="2">
    <w:abstractNumId w:val="10"/>
  </w:num>
  <w:num w:numId="3">
    <w:abstractNumId w:val="0"/>
  </w:num>
  <w:num w:numId="4">
    <w:abstractNumId w:val="12"/>
  </w:num>
  <w:num w:numId="5">
    <w:abstractNumId w:val="9"/>
  </w:num>
  <w:num w:numId="6">
    <w:abstractNumId w:val="2"/>
  </w:num>
  <w:num w:numId="7">
    <w:abstractNumId w:val="6"/>
  </w:num>
  <w:num w:numId="8">
    <w:abstractNumId w:val="4"/>
  </w:num>
  <w:num w:numId="9">
    <w:abstractNumId w:val="1"/>
  </w:num>
  <w:num w:numId="10">
    <w:abstractNumId w:val="11"/>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5A"/>
    <w:rsid w:val="00035534"/>
    <w:rsid w:val="00161A25"/>
    <w:rsid w:val="0044327B"/>
    <w:rsid w:val="00CF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5A"/>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CF1B5A"/>
    <w:pPr>
      <w:ind w:left="720"/>
      <w:contextualSpacing/>
    </w:pPr>
  </w:style>
  <w:style w:type="character" w:customStyle="1" w:styleId="tpa1">
    <w:name w:val="tpa1"/>
    <w:basedOn w:val="DefaultParagraphFont"/>
    <w:rsid w:val="00CF1B5A"/>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CF1B5A"/>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5A"/>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CF1B5A"/>
    <w:pPr>
      <w:ind w:left="720"/>
      <w:contextualSpacing/>
    </w:pPr>
  </w:style>
  <w:style w:type="character" w:customStyle="1" w:styleId="tpa1">
    <w:name w:val="tpa1"/>
    <w:basedOn w:val="DefaultParagraphFont"/>
    <w:rsid w:val="00CF1B5A"/>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CF1B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3433</Words>
  <Characters>19574</Characters>
  <Application>Microsoft Office Word</Application>
  <DocSecurity>0</DocSecurity>
  <Lines>163</Lines>
  <Paragraphs>45</Paragraphs>
  <ScaleCrop>false</ScaleCrop>
  <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2019-03-14T12:57:00Z</dcterms:created>
  <dcterms:modified xsi:type="dcterms:W3CDTF">2019-03-14T12:58:00Z</dcterms:modified>
</cp:coreProperties>
</file>